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BE" w:rsidRPr="00356EF8" w:rsidRDefault="00AF33BE" w:rsidP="00AF33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Załącznik nr 6</w:t>
      </w:r>
    </w:p>
    <w:p w:rsidR="00AF33BE" w:rsidRPr="00356EF8" w:rsidRDefault="00AF33BE" w:rsidP="00AF33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356EF8">
        <w:rPr>
          <w:rFonts w:ascii="Times New Roman" w:hAnsi="Times New Roman"/>
          <w:b/>
          <w:lang w:eastAsia="pl-PL"/>
        </w:rPr>
        <w:t xml:space="preserve">do wzoru oferty na realizację </w:t>
      </w:r>
    </w:p>
    <w:p w:rsidR="00AF33BE" w:rsidRPr="00356EF8" w:rsidRDefault="00AF33BE" w:rsidP="00AF33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356EF8">
        <w:rPr>
          <w:rFonts w:ascii="Times New Roman" w:hAnsi="Times New Roman"/>
          <w:b/>
          <w:lang w:eastAsia="pl-PL"/>
        </w:rPr>
        <w:t>zadania publicznego</w:t>
      </w:r>
    </w:p>
    <w:p w:rsidR="0025530D" w:rsidRPr="0025530D" w:rsidRDefault="0025530D" w:rsidP="0025530D">
      <w:pPr>
        <w:rPr>
          <w:rFonts w:ascii="Times New Roman" w:hAnsi="Times New Roman" w:cs="Times New Roman"/>
        </w:rPr>
      </w:pPr>
      <w:r w:rsidRPr="0025530D">
        <w:rPr>
          <w:rFonts w:ascii="Times New Roman" w:hAnsi="Times New Roman" w:cs="Times New Roman"/>
        </w:rPr>
        <w:t xml:space="preserve"> </w:t>
      </w:r>
    </w:p>
    <w:p w:rsidR="0025530D" w:rsidRPr="0025530D" w:rsidRDefault="0025530D" w:rsidP="0025530D">
      <w:pPr>
        <w:rPr>
          <w:rFonts w:ascii="Times New Roman" w:hAnsi="Times New Roman" w:cs="Times New Roman"/>
        </w:rPr>
      </w:pPr>
      <w:r w:rsidRPr="0025530D">
        <w:rPr>
          <w:rFonts w:ascii="Times New Roman" w:hAnsi="Times New Roman" w:cs="Times New Roman"/>
        </w:rPr>
        <w:t xml:space="preserve"> </w:t>
      </w:r>
    </w:p>
    <w:p w:rsidR="00CF5763" w:rsidRDefault="0025530D" w:rsidP="00CF5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763">
        <w:rPr>
          <w:rFonts w:ascii="Times New Roman" w:hAnsi="Times New Roman" w:cs="Times New Roman"/>
          <w:b/>
          <w:sz w:val="24"/>
          <w:szCs w:val="24"/>
        </w:rPr>
        <w:t xml:space="preserve">Regulamin współpracy  z podmiotami wymienionymi w art. 3 ust. 2 ustawy z dnia 11 września 2015 r. o zdrowiu publicznym dotyczący realizacji zadań z zakresu zdrowia publicznego, objętych  Miejskim Programem Profilaktyki i Rozwiązywania Problemów Alkoholowych oraz Przeciwdziałania Narkomanii dla Miasta Rawa Mazowiecka </w:t>
      </w:r>
    </w:p>
    <w:p w:rsidR="0025530D" w:rsidRPr="00CF5763" w:rsidRDefault="0025530D" w:rsidP="00255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763">
        <w:rPr>
          <w:rFonts w:ascii="Times New Roman" w:hAnsi="Times New Roman" w:cs="Times New Roman"/>
          <w:b/>
          <w:sz w:val="24"/>
          <w:szCs w:val="24"/>
        </w:rPr>
        <w:t>na rok 2018</w:t>
      </w:r>
    </w:p>
    <w:p w:rsidR="0025530D" w:rsidRPr="0025530D" w:rsidRDefault="0025530D" w:rsidP="0025530D">
      <w:pPr>
        <w:rPr>
          <w:rFonts w:ascii="Times New Roman" w:hAnsi="Times New Roman" w:cs="Times New Roman"/>
        </w:rPr>
      </w:pPr>
      <w:r w:rsidRPr="0025530D">
        <w:rPr>
          <w:rFonts w:ascii="Times New Roman" w:hAnsi="Times New Roman" w:cs="Times New Roman"/>
        </w:rPr>
        <w:t xml:space="preserve"> </w:t>
      </w:r>
    </w:p>
    <w:p w:rsidR="0025530D" w:rsidRPr="0025530D" w:rsidRDefault="0025530D" w:rsidP="0025530D">
      <w:pPr>
        <w:rPr>
          <w:rFonts w:ascii="Times New Roman" w:hAnsi="Times New Roman" w:cs="Times New Roman"/>
          <w:i/>
          <w:sz w:val="20"/>
          <w:szCs w:val="20"/>
        </w:rPr>
      </w:pPr>
      <w:r w:rsidRPr="0025530D">
        <w:rPr>
          <w:rFonts w:ascii="Times New Roman" w:hAnsi="Times New Roman" w:cs="Times New Roman"/>
          <w:i/>
          <w:sz w:val="20"/>
          <w:szCs w:val="20"/>
        </w:rPr>
        <w:t xml:space="preserve">Na podstawie:  - ustawy o z dnia 11 września 2015 r. zdrowiu publicznym (Dz. U. 2015 r., poz. 1916); </w:t>
      </w:r>
    </w:p>
    <w:p w:rsidR="0025530D" w:rsidRPr="0025530D" w:rsidRDefault="0025530D" w:rsidP="0025530D">
      <w:pPr>
        <w:rPr>
          <w:rFonts w:ascii="Times New Roman" w:hAnsi="Times New Roman" w:cs="Times New Roman"/>
        </w:rPr>
      </w:pPr>
      <w:r w:rsidRPr="0025530D">
        <w:rPr>
          <w:rFonts w:ascii="Times New Roman" w:hAnsi="Times New Roman" w:cs="Times New Roman"/>
        </w:rPr>
        <w:t xml:space="preserve"> </w:t>
      </w:r>
    </w:p>
    <w:p w:rsidR="00CF5763" w:rsidRPr="00CF5763" w:rsidRDefault="0025530D" w:rsidP="00CF5763">
      <w:pPr>
        <w:spacing w:after="0"/>
        <w:jc w:val="center"/>
        <w:rPr>
          <w:rFonts w:ascii="Times New Roman" w:hAnsi="Times New Roman" w:cs="Times New Roman"/>
          <w:b/>
        </w:rPr>
      </w:pPr>
      <w:r w:rsidRPr="00CF5763">
        <w:rPr>
          <w:rFonts w:ascii="Times New Roman" w:hAnsi="Times New Roman" w:cs="Times New Roman"/>
          <w:b/>
        </w:rPr>
        <w:t xml:space="preserve">§ 1 </w:t>
      </w:r>
    </w:p>
    <w:p w:rsidR="0025530D" w:rsidRPr="00F17335" w:rsidRDefault="0025530D" w:rsidP="00F17335">
      <w:pPr>
        <w:jc w:val="center"/>
        <w:rPr>
          <w:rFonts w:ascii="Times New Roman" w:hAnsi="Times New Roman" w:cs="Times New Roman"/>
          <w:b/>
        </w:rPr>
      </w:pPr>
      <w:r w:rsidRPr="00CF5763">
        <w:rPr>
          <w:rFonts w:ascii="Times New Roman" w:hAnsi="Times New Roman" w:cs="Times New Roman"/>
          <w:b/>
        </w:rPr>
        <w:t>Zakres współpracy</w:t>
      </w:r>
    </w:p>
    <w:p w:rsidR="00CF5763" w:rsidRDefault="0025530D" w:rsidP="00CF576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F5763">
        <w:rPr>
          <w:rFonts w:ascii="Times New Roman" w:hAnsi="Times New Roman" w:cs="Times New Roman"/>
        </w:rPr>
        <w:t>Zakres przedmiotowy współpracy obejmuje realizację zadań z zakresu zdrowia publicznego</w:t>
      </w:r>
      <w:r w:rsidR="00CF5763" w:rsidRPr="00CF5763">
        <w:rPr>
          <w:rFonts w:ascii="Times New Roman" w:hAnsi="Times New Roman" w:cs="Times New Roman"/>
        </w:rPr>
        <w:t>, objętych</w:t>
      </w:r>
      <w:r w:rsidRPr="00CF5763">
        <w:rPr>
          <w:rFonts w:ascii="Times New Roman" w:hAnsi="Times New Roman" w:cs="Times New Roman"/>
        </w:rPr>
        <w:t xml:space="preserve"> Miejskim Programem Profilaktyki i Rozwiązywania Problemów Alkoholowych oraz Przeciwdziałania Narkomanii dla Miasta Rawa Mazowiecka na rok 2018. </w:t>
      </w:r>
    </w:p>
    <w:p w:rsidR="00CF5763" w:rsidRDefault="0025530D" w:rsidP="00CF576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F5763">
        <w:rPr>
          <w:rFonts w:ascii="Times New Roman" w:hAnsi="Times New Roman" w:cs="Times New Roman"/>
        </w:rPr>
        <w:t xml:space="preserve">Realizacja zadania publicznego ma formę współfinansowania. </w:t>
      </w:r>
    </w:p>
    <w:p w:rsidR="00CF5763" w:rsidRDefault="00CF5763" w:rsidP="00CF576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Wyłonienie realizatorów zadania</w:t>
      </w:r>
      <w:r w:rsidRPr="00CF5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zakresu</w:t>
      </w:r>
      <w:r w:rsidRPr="00CF5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Miejskiego Programu</w:t>
      </w:r>
      <w:r w:rsidRPr="00CF5763">
        <w:rPr>
          <w:rFonts w:ascii="Times New Roman" w:hAnsi="Times New Roman" w:cs="Times New Roman"/>
        </w:rPr>
        <w:t xml:space="preserve"> Profilaktyki i Rozwiązywania Problemów Alkoholowych oraz Przeciwdziałania Narkomanii dla Miasta Rawa Mazowiecka na rok 2018</w:t>
      </w:r>
      <w:r>
        <w:rPr>
          <w:rFonts w:ascii="Times New Roman" w:hAnsi="Times New Roman" w:cs="Times New Roman"/>
        </w:rPr>
        <w:t xml:space="preserve"> </w:t>
      </w:r>
      <w:r w:rsidR="0025530D" w:rsidRPr="00CF5763">
        <w:rPr>
          <w:rFonts w:ascii="Times New Roman" w:hAnsi="Times New Roman" w:cs="Times New Roman"/>
        </w:rPr>
        <w:t>odbędzie się w t</w:t>
      </w:r>
      <w:r>
        <w:rPr>
          <w:rFonts w:ascii="Times New Roman" w:hAnsi="Times New Roman" w:cs="Times New Roman"/>
        </w:rPr>
        <w:t>rybie otwartego konkursu ofert.</w:t>
      </w:r>
    </w:p>
    <w:p w:rsidR="0025530D" w:rsidRPr="00CF5763" w:rsidRDefault="00CF5763" w:rsidP="00CF576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F5763">
        <w:rPr>
          <w:rFonts w:ascii="Times New Roman" w:eastAsia="Times New Roman" w:hAnsi="Times New Roman" w:cs="Times New Roman"/>
          <w:bCs/>
          <w:lang w:eastAsia="pl-PL"/>
        </w:rPr>
        <w:t>Burmistrz Miasta Rawa Mazowiecka zastrzega sobie prawo odwołania konkursu przed upływem terminu na złożenie ofert oraz prawo do wprowadzenia zmian w ogłoszeniu, w tym do przedłużenia terminu złożenia ofert</w:t>
      </w:r>
      <w:r w:rsidRPr="00CF576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 lub terminu</w:t>
      </w:r>
      <w:r w:rsidRPr="00CF5763">
        <w:rPr>
          <w:rFonts w:ascii="Times New Roman" w:eastAsia="Times New Roman" w:hAnsi="Times New Roman" w:cs="Times New Roman"/>
          <w:bCs/>
          <w:lang w:eastAsia="pl-PL"/>
        </w:rPr>
        <w:t xml:space="preserve"> rozstrzygnięcia konkursu </w:t>
      </w:r>
      <w:r w:rsidRPr="00CF576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ofert, z wyłączeniem zmian skutkujących nierównym traktowaniem oferentów, chyba, że konieczność ich wprowadzenia wynika ze zmiany przepisów prawa powszechnie obowiązującego.</w:t>
      </w:r>
    </w:p>
    <w:p w:rsidR="0025530D" w:rsidRPr="0025530D" w:rsidRDefault="0025530D" w:rsidP="00CF5763">
      <w:pPr>
        <w:jc w:val="both"/>
        <w:rPr>
          <w:rFonts w:ascii="Times New Roman" w:hAnsi="Times New Roman" w:cs="Times New Roman"/>
        </w:rPr>
      </w:pPr>
      <w:r w:rsidRPr="0025530D">
        <w:rPr>
          <w:rFonts w:ascii="Times New Roman" w:hAnsi="Times New Roman" w:cs="Times New Roman"/>
        </w:rPr>
        <w:t xml:space="preserve"> </w:t>
      </w:r>
    </w:p>
    <w:p w:rsidR="00CF5763" w:rsidRDefault="0025530D" w:rsidP="00CF5763">
      <w:pPr>
        <w:spacing w:after="0"/>
        <w:jc w:val="center"/>
        <w:rPr>
          <w:rFonts w:ascii="Times New Roman" w:hAnsi="Times New Roman" w:cs="Times New Roman"/>
          <w:b/>
        </w:rPr>
      </w:pPr>
      <w:r w:rsidRPr="00CF5763">
        <w:rPr>
          <w:rFonts w:ascii="Times New Roman" w:hAnsi="Times New Roman" w:cs="Times New Roman"/>
          <w:b/>
        </w:rPr>
        <w:t xml:space="preserve">§ 2 </w:t>
      </w:r>
    </w:p>
    <w:p w:rsidR="0025530D" w:rsidRPr="00F73E1E" w:rsidRDefault="0025530D" w:rsidP="00F73E1E">
      <w:pPr>
        <w:jc w:val="center"/>
        <w:rPr>
          <w:rFonts w:ascii="Times New Roman" w:hAnsi="Times New Roman" w:cs="Times New Roman"/>
          <w:b/>
        </w:rPr>
      </w:pPr>
      <w:r w:rsidRPr="00CF5763">
        <w:rPr>
          <w:rFonts w:ascii="Times New Roman" w:hAnsi="Times New Roman" w:cs="Times New Roman"/>
          <w:b/>
        </w:rPr>
        <w:t>Ogólne zasady udziału w konkursie</w:t>
      </w:r>
    </w:p>
    <w:p w:rsidR="008525CA" w:rsidRDefault="00633F70" w:rsidP="008525CA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33F70">
        <w:rPr>
          <w:rFonts w:ascii="Times New Roman" w:hAnsi="Times New Roman" w:cs="Times New Roman"/>
        </w:rPr>
        <w:t>Burmistrz Miasta Rawa Mazowiecka</w:t>
      </w:r>
      <w:r w:rsidR="0025530D" w:rsidRPr="00633F70">
        <w:rPr>
          <w:rFonts w:ascii="Times New Roman" w:hAnsi="Times New Roman" w:cs="Times New Roman"/>
        </w:rPr>
        <w:t xml:space="preserve"> ogłasza otwarty konkurs </w:t>
      </w:r>
      <w:r w:rsidRPr="00633F70">
        <w:rPr>
          <w:rFonts w:ascii="Times New Roman" w:hAnsi="Times New Roman" w:cs="Times New Roman"/>
        </w:rPr>
        <w:t xml:space="preserve">ofert </w:t>
      </w:r>
      <w:r w:rsidR="0025530D" w:rsidRPr="00633F70">
        <w:rPr>
          <w:rFonts w:ascii="Times New Roman" w:hAnsi="Times New Roman" w:cs="Times New Roman"/>
        </w:rPr>
        <w:t xml:space="preserve">oraz zamieszcza tę informację w: </w:t>
      </w:r>
    </w:p>
    <w:p w:rsidR="008525CA" w:rsidRDefault="0025530D" w:rsidP="008525CA">
      <w:pPr>
        <w:pStyle w:val="Akapitzlist"/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8525CA">
        <w:rPr>
          <w:rFonts w:ascii="Times New Roman" w:hAnsi="Times New Roman" w:cs="Times New Roman"/>
        </w:rPr>
        <w:t>Biuletynie Info</w:t>
      </w:r>
      <w:r w:rsidR="00633F70" w:rsidRPr="008525CA">
        <w:rPr>
          <w:rFonts w:ascii="Times New Roman" w:hAnsi="Times New Roman" w:cs="Times New Roman"/>
        </w:rPr>
        <w:t>rmacji Publicznej</w:t>
      </w:r>
      <w:r w:rsidRPr="008525CA">
        <w:rPr>
          <w:rFonts w:ascii="Times New Roman" w:hAnsi="Times New Roman" w:cs="Times New Roman"/>
        </w:rPr>
        <w:t>;</w:t>
      </w:r>
    </w:p>
    <w:p w:rsidR="008525CA" w:rsidRDefault="0025530D" w:rsidP="008525CA">
      <w:pPr>
        <w:pStyle w:val="Akapitzlist"/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8525CA">
        <w:rPr>
          <w:rFonts w:ascii="Times New Roman" w:hAnsi="Times New Roman" w:cs="Times New Roman"/>
        </w:rPr>
        <w:t xml:space="preserve">na tablicy ogłoszeń </w:t>
      </w:r>
      <w:r w:rsidR="00633F70" w:rsidRPr="008525CA">
        <w:rPr>
          <w:rFonts w:ascii="Times New Roman" w:hAnsi="Times New Roman" w:cs="Times New Roman"/>
        </w:rPr>
        <w:t>w Urzędzie Miasta Rawa Mazowiecka;</w:t>
      </w:r>
    </w:p>
    <w:p w:rsidR="00F73E1E" w:rsidRPr="008525CA" w:rsidRDefault="00633F70" w:rsidP="008525CA">
      <w:pPr>
        <w:pStyle w:val="Akapitzlist"/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8525CA">
        <w:rPr>
          <w:rFonts w:ascii="Times New Roman" w:hAnsi="Times New Roman" w:cs="Times New Roman"/>
        </w:rPr>
        <w:t>na stronie internetowej www.rawamazowiecka.pl</w:t>
      </w:r>
    </w:p>
    <w:p w:rsidR="00F73E1E" w:rsidRPr="00633F70" w:rsidRDefault="0025530D" w:rsidP="00633F7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33F70">
        <w:rPr>
          <w:rFonts w:ascii="Times New Roman" w:hAnsi="Times New Roman" w:cs="Times New Roman"/>
        </w:rPr>
        <w:t>Termin składania o</w:t>
      </w:r>
      <w:r w:rsidR="00633F70" w:rsidRPr="00633F70">
        <w:rPr>
          <w:rFonts w:ascii="Times New Roman" w:hAnsi="Times New Roman" w:cs="Times New Roman"/>
        </w:rPr>
        <w:t>fert nie może być krótszy niż 10</w:t>
      </w:r>
      <w:r w:rsidRPr="00633F70">
        <w:rPr>
          <w:rFonts w:ascii="Times New Roman" w:hAnsi="Times New Roman" w:cs="Times New Roman"/>
        </w:rPr>
        <w:t xml:space="preserve"> dni od dnia ukazania się ogłoszenia o otwartym konkursie ofert.  </w:t>
      </w:r>
    </w:p>
    <w:p w:rsidR="00F73E1E" w:rsidRPr="00633F70" w:rsidRDefault="0025530D" w:rsidP="00633F7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33F70">
        <w:rPr>
          <w:rFonts w:ascii="Times New Roman" w:hAnsi="Times New Roman" w:cs="Times New Roman"/>
        </w:rPr>
        <w:t xml:space="preserve">Ogłoszenie otwartego konkursu ofert powinno zawierać informacje o: </w:t>
      </w:r>
    </w:p>
    <w:p w:rsidR="003C72FB" w:rsidRDefault="0025530D" w:rsidP="003C72F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 xml:space="preserve">rodzaju zadania będącego przedmiotem konkursu ofert; </w:t>
      </w:r>
    </w:p>
    <w:p w:rsidR="003C72FB" w:rsidRDefault="0025530D" w:rsidP="003C72F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>wysokości środków przeznaczonych na realizację zadania;</w:t>
      </w:r>
    </w:p>
    <w:p w:rsidR="003C72FB" w:rsidRDefault="0025530D" w:rsidP="003C72F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>terminach i warunkach realizacji zadania;</w:t>
      </w:r>
    </w:p>
    <w:p w:rsidR="003C72FB" w:rsidRDefault="0025530D" w:rsidP="003C72F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lastRenderedPageBreak/>
        <w:t>kryteriach oceny ofert;</w:t>
      </w:r>
    </w:p>
    <w:p w:rsidR="003C72FB" w:rsidRDefault="0025530D" w:rsidP="003C72F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>miejscu i terminie składania ofert;</w:t>
      </w:r>
    </w:p>
    <w:p w:rsidR="003C72FB" w:rsidRDefault="0025530D" w:rsidP="003C72F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>terminie rozstrzygnięcia konkursu ofert,</w:t>
      </w:r>
    </w:p>
    <w:p w:rsidR="003C72FB" w:rsidRDefault="0025530D" w:rsidP="003C72F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>terminie i sposobie ogłoszenia wyników konkursu ofert;</w:t>
      </w:r>
    </w:p>
    <w:p w:rsidR="003C72FB" w:rsidRDefault="0025530D" w:rsidP="003C72F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 xml:space="preserve">sposobie odwołania się od rozstrzygnięcia konkursu ofert; </w:t>
      </w:r>
    </w:p>
    <w:p w:rsidR="003C72FB" w:rsidRDefault="0025530D" w:rsidP="003C72F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>poziomie i sposobie obliczania minimalnego współfinansowania zadania przez podmiot ogłaszający konkurs, jeżeli współfinansowanie zadania jest warunkiem otrzymania środków;</w:t>
      </w:r>
    </w:p>
    <w:p w:rsidR="003C72FB" w:rsidRDefault="0025530D" w:rsidP="003C72F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>wykaz dokumentów, które należy dołączyć do oferty;</w:t>
      </w:r>
    </w:p>
    <w:p w:rsidR="003C72FB" w:rsidRDefault="0025530D" w:rsidP="00CF576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>informację o możliwości odwołania konkursu ofert przed upływem terminu na złożenie ofert oraz możliwości przedłużenia terminu złożenia ofert i terminu rozstrzygnięcia konkursu ofert;</w:t>
      </w:r>
    </w:p>
    <w:p w:rsidR="00F73E1E" w:rsidRPr="003C72FB" w:rsidRDefault="0025530D" w:rsidP="00CF576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 xml:space="preserve">sposób złożenia oferty i dokumentów, o których mowa w </w:t>
      </w:r>
      <w:proofErr w:type="spellStart"/>
      <w:r w:rsidRPr="003C72FB">
        <w:rPr>
          <w:rFonts w:ascii="Times New Roman" w:hAnsi="Times New Roman" w:cs="Times New Roman"/>
        </w:rPr>
        <w:t>pkt</w:t>
      </w:r>
      <w:proofErr w:type="spellEnd"/>
      <w:r w:rsidRPr="003C72FB">
        <w:rPr>
          <w:rFonts w:ascii="Times New Roman" w:hAnsi="Times New Roman" w:cs="Times New Roman"/>
        </w:rPr>
        <w:t xml:space="preserve"> 10</w:t>
      </w:r>
      <w:r w:rsidR="003C72FB">
        <w:rPr>
          <w:rFonts w:ascii="Times New Roman" w:hAnsi="Times New Roman" w:cs="Times New Roman"/>
        </w:rPr>
        <w:t>.</w:t>
      </w:r>
      <w:r w:rsidRPr="003C72FB">
        <w:rPr>
          <w:rFonts w:ascii="Times New Roman" w:hAnsi="Times New Roman" w:cs="Times New Roman"/>
        </w:rPr>
        <w:t xml:space="preserve"> </w:t>
      </w:r>
    </w:p>
    <w:p w:rsidR="003C72FB" w:rsidRDefault="0025530D" w:rsidP="00CF576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 xml:space="preserve">Do złożenia ofert w konkursie uprawnione są podmioty wymienione w art. 3 ust. 2 ustawy z dnia 11 września 2015 r. o zdrowiu publicznym, prowadzące działalność pożytku publicznego </w:t>
      </w:r>
      <w:r w:rsidR="003C72FB">
        <w:rPr>
          <w:rFonts w:ascii="Times New Roman" w:hAnsi="Times New Roman" w:cs="Times New Roman"/>
        </w:rPr>
        <w:t>na terenie Miasta Rawa Mazowiecka</w:t>
      </w:r>
      <w:r w:rsidRPr="003C72FB">
        <w:rPr>
          <w:rFonts w:ascii="Times New Roman" w:hAnsi="Times New Roman" w:cs="Times New Roman"/>
        </w:rPr>
        <w:t>, niedziałające w celu osiągnięcia zysku oraz których działalność statutowa zgodna jest z dziedziną zlecanego zadania.</w:t>
      </w:r>
    </w:p>
    <w:p w:rsidR="003C72FB" w:rsidRDefault="0025530D" w:rsidP="00CF576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>Warunkiem przystąpienia do konkursu jest złożenie w terminie wskazanym w ogłoszeniu, wypełnionego formularza oferty, dołączonego do ogłoszenia konkursowego, w miejscu i formie wskazanym w ogłoszeniu konkursu.</w:t>
      </w:r>
    </w:p>
    <w:p w:rsidR="003C72FB" w:rsidRDefault="0025530D" w:rsidP="00CF576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>Oferent winien przedstawić ofertę zgodnie z zasadami uczciwej konkurencji, gwarantując wykonanie zadania w sposób efektywny, oszczędny i terminowy.</w:t>
      </w:r>
    </w:p>
    <w:p w:rsidR="003C72FB" w:rsidRDefault="0025530D" w:rsidP="00CF576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>Za rzetelność, poprawność i kompletność oferty oraz zawartych informacji odpowiada Oferent.</w:t>
      </w:r>
    </w:p>
    <w:p w:rsidR="003C72FB" w:rsidRDefault="0025530D" w:rsidP="00CF576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>Terminowe złożenie poprawnej i kompletnej oferty do konkursu nie jest równoznaczne z powierzeniem realizacji zadania i przekazaniem środków finansowych.</w:t>
      </w:r>
    </w:p>
    <w:p w:rsidR="00F73E1E" w:rsidRPr="003C72FB" w:rsidRDefault="0025530D" w:rsidP="003C72F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 xml:space="preserve">Oferta złożona w konkursie ofert zawiera: </w:t>
      </w:r>
    </w:p>
    <w:p w:rsidR="003C72FB" w:rsidRDefault="0025530D" w:rsidP="00CF57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>szczegó</w:t>
      </w:r>
      <w:r w:rsidR="003C72FB">
        <w:rPr>
          <w:rFonts w:ascii="Times New Roman" w:hAnsi="Times New Roman" w:cs="Times New Roman"/>
        </w:rPr>
        <w:t>łowy sposób realizacji zadania;</w:t>
      </w:r>
    </w:p>
    <w:p w:rsidR="003C72FB" w:rsidRDefault="0025530D" w:rsidP="00CF57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>termin i miejsce realizacji zadania;</w:t>
      </w:r>
    </w:p>
    <w:p w:rsidR="003C72FB" w:rsidRDefault="0025530D" w:rsidP="00CF57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>harmonogram działań w zakresie realizacji zadania;</w:t>
      </w:r>
    </w:p>
    <w:p w:rsidR="003C72FB" w:rsidRDefault="0025530D" w:rsidP="00CF57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>informację o wysokości wnioskowanych środków;</w:t>
      </w:r>
    </w:p>
    <w:p w:rsidR="003C72FB" w:rsidRDefault="0025530D" w:rsidP="00CF57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>informację o wysokości współfinansowania realizacji zadania;</w:t>
      </w:r>
    </w:p>
    <w:p w:rsidR="003C72FB" w:rsidRDefault="0025530D" w:rsidP="00CF57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>informację o wcześniejszej działalności podmiotu składającego ofertę, jeżeli działalność ta dotyczy zadania określonego w ogłoszeniu o konkursie ofert;</w:t>
      </w:r>
    </w:p>
    <w:p w:rsidR="003C72FB" w:rsidRDefault="0025530D" w:rsidP="00CF57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>informację o posiadanych zasobach rzeczowych oraz kadrowych i kompetencjach osób zapewniających wykonanie zadania, a także o zakresie obowiązków tych osób;</w:t>
      </w:r>
    </w:p>
    <w:p w:rsidR="00F73E1E" w:rsidRPr="003C72FB" w:rsidRDefault="0025530D" w:rsidP="003C72F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 xml:space="preserve">informację o wysokości środków przeznaczonych na realizację zadania oraz kosztorys wykonania zadania, w szczególności uwzględniający koszty administracyjne. </w:t>
      </w:r>
    </w:p>
    <w:p w:rsidR="00F73E1E" w:rsidRPr="003C72FB" w:rsidRDefault="0025530D" w:rsidP="003C72F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C72FB">
        <w:rPr>
          <w:rFonts w:ascii="Times New Roman" w:hAnsi="Times New Roman" w:cs="Times New Roman"/>
        </w:rPr>
        <w:t xml:space="preserve">Do oferty dołącza się: </w:t>
      </w:r>
    </w:p>
    <w:p w:rsidR="001F1757" w:rsidRDefault="0025530D" w:rsidP="00CF576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1757">
        <w:rPr>
          <w:rFonts w:ascii="Times New Roman" w:hAnsi="Times New Roman" w:cs="Times New Roman"/>
        </w:rPr>
        <w:t>aktualny odpis z odpowiedniego rejestru lub inne dokumenty informujące  o statusie prawnym podmiotu składającego ofertę i umocowanie osób go reprezentujących;</w:t>
      </w:r>
    </w:p>
    <w:p w:rsidR="001F1757" w:rsidRDefault="0025530D" w:rsidP="00CF576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1757">
        <w:rPr>
          <w:rFonts w:ascii="Times New Roman" w:hAnsi="Times New Roman" w:cs="Times New Roman"/>
        </w:rPr>
        <w:t>oświadczenie potwierdzające, że w stosunku do podmiotu składającego ofertę nie stwierdzono niezgodnego z przeznaczeniem wykorzystania środków publicznych;</w:t>
      </w:r>
    </w:p>
    <w:p w:rsidR="001F1757" w:rsidRDefault="0025530D" w:rsidP="00CF576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1757">
        <w:rPr>
          <w:rFonts w:ascii="Times New Roman" w:hAnsi="Times New Roman" w:cs="Times New Roman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:rsidR="001F1757" w:rsidRDefault="0025530D" w:rsidP="00CF576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1757">
        <w:rPr>
          <w:rFonts w:ascii="Times New Roman" w:hAnsi="Times New Roman" w:cs="Times New Roman"/>
        </w:rPr>
        <w:t>oświadczenie, że podmiot składający ofertę jest jedynym posiadaczem rachunku, na który zostaną przekazane środki, i zobowiązuje się go utrzymywać do chwili</w:t>
      </w:r>
      <w:r w:rsidR="001F1757">
        <w:rPr>
          <w:rFonts w:ascii="Times New Roman" w:hAnsi="Times New Roman" w:cs="Times New Roman"/>
        </w:rPr>
        <w:t xml:space="preserve"> </w:t>
      </w:r>
      <w:r w:rsidRPr="001F1757">
        <w:rPr>
          <w:rFonts w:ascii="Times New Roman" w:hAnsi="Times New Roman" w:cs="Times New Roman"/>
        </w:rPr>
        <w:t>zaakceptowania rozliczenia tych środków pod względem finansowym  i rzeczowym;</w:t>
      </w:r>
    </w:p>
    <w:p w:rsidR="0025530D" w:rsidRPr="001F1757" w:rsidRDefault="0025530D" w:rsidP="00CF576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1757">
        <w:rPr>
          <w:rFonts w:ascii="Times New Roman" w:hAnsi="Times New Roman" w:cs="Times New Roman"/>
        </w:rPr>
        <w:lastRenderedPageBreak/>
        <w:t xml:space="preserve">oświadczenie osoby upoważnionej do reprezentacji podmiotu składającego ofertę wskazujące, że kwota środków przeznaczona zostanie na realizację zadania zgodnie z ofertą i że w tym zakresie zadanie nie będzie finansowane z innych źródeł. </w:t>
      </w:r>
    </w:p>
    <w:p w:rsidR="0025530D" w:rsidRPr="0025530D" w:rsidRDefault="0025530D" w:rsidP="00CF5763">
      <w:pPr>
        <w:jc w:val="both"/>
        <w:rPr>
          <w:rFonts w:ascii="Times New Roman" w:hAnsi="Times New Roman" w:cs="Times New Roman"/>
        </w:rPr>
      </w:pPr>
      <w:r w:rsidRPr="0025530D">
        <w:rPr>
          <w:rFonts w:ascii="Times New Roman" w:hAnsi="Times New Roman" w:cs="Times New Roman"/>
        </w:rPr>
        <w:t xml:space="preserve"> </w:t>
      </w:r>
    </w:p>
    <w:p w:rsidR="00F73E1E" w:rsidRDefault="0025530D" w:rsidP="00F73E1E">
      <w:pPr>
        <w:spacing w:after="0"/>
        <w:jc w:val="center"/>
        <w:rPr>
          <w:rFonts w:ascii="Times New Roman" w:hAnsi="Times New Roman" w:cs="Times New Roman"/>
          <w:b/>
        </w:rPr>
      </w:pPr>
      <w:r w:rsidRPr="00F73E1E">
        <w:rPr>
          <w:rFonts w:ascii="Times New Roman" w:hAnsi="Times New Roman" w:cs="Times New Roman"/>
          <w:b/>
        </w:rPr>
        <w:t xml:space="preserve">§ 3 </w:t>
      </w:r>
    </w:p>
    <w:p w:rsidR="0025530D" w:rsidRPr="00F73E1E" w:rsidRDefault="0025530D" w:rsidP="00F73E1E">
      <w:pPr>
        <w:jc w:val="center"/>
        <w:rPr>
          <w:rFonts w:ascii="Times New Roman" w:hAnsi="Times New Roman" w:cs="Times New Roman"/>
          <w:b/>
        </w:rPr>
      </w:pPr>
      <w:r w:rsidRPr="00F73E1E">
        <w:rPr>
          <w:rFonts w:ascii="Times New Roman" w:hAnsi="Times New Roman" w:cs="Times New Roman"/>
          <w:b/>
        </w:rPr>
        <w:t>Ocena złożonych ofert:</w:t>
      </w:r>
    </w:p>
    <w:p w:rsidR="001F1757" w:rsidRPr="001F1757" w:rsidRDefault="001F1757" w:rsidP="001F1757">
      <w:pPr>
        <w:pStyle w:val="Akapitzlist"/>
        <w:numPr>
          <w:ilvl w:val="0"/>
          <w:numId w:val="12"/>
        </w:numPr>
        <w:tabs>
          <w:tab w:val="num" w:pos="-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757">
        <w:rPr>
          <w:rFonts w:ascii="Times New Roman" w:hAnsi="Times New Roman" w:cs="Times New Roman"/>
          <w:sz w:val="24"/>
          <w:szCs w:val="24"/>
        </w:rPr>
        <w:t>Ocena formalna dokonywana jest w oparciu o następujące kryteria:</w:t>
      </w:r>
    </w:p>
    <w:p w:rsidR="001F1757" w:rsidRDefault="001F1757" w:rsidP="001F1757">
      <w:pPr>
        <w:pStyle w:val="NormalnyWeb"/>
        <w:numPr>
          <w:ilvl w:val="0"/>
          <w:numId w:val="11"/>
        </w:numPr>
        <w:spacing w:before="0" w:beforeAutospacing="0"/>
        <w:jc w:val="both"/>
      </w:pPr>
      <w:r>
        <w:t>o</w:t>
      </w:r>
      <w:r w:rsidRPr="0055134A">
        <w:t xml:space="preserve">ferta </w:t>
      </w:r>
      <w:r>
        <w:t xml:space="preserve">posiada wypełnione wszystkie punkty formularza </w:t>
      </w:r>
    </w:p>
    <w:p w:rsidR="001F1757" w:rsidRPr="00737722" w:rsidRDefault="001F1757" w:rsidP="001F175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737722">
        <w:rPr>
          <w:rFonts w:ascii="Times New Roman" w:hAnsi="Times New Roman"/>
        </w:rPr>
        <w:t xml:space="preserve">ferta </w:t>
      </w:r>
      <w:r w:rsidRPr="00737722">
        <w:rPr>
          <w:rFonts w:ascii="Times New Roman" w:hAnsi="Times New Roman" w:cs="Times New Roman"/>
        </w:rPr>
        <w:t>złożona w te</w:t>
      </w:r>
      <w:r w:rsidRPr="00737722">
        <w:rPr>
          <w:rFonts w:ascii="Times New Roman" w:hAnsi="Times New Roman"/>
        </w:rPr>
        <w:t>rminie określonym w ogłoszeniu konkursu</w:t>
      </w:r>
      <w:r>
        <w:rPr>
          <w:rFonts w:ascii="Times New Roman" w:hAnsi="Times New Roman"/>
        </w:rPr>
        <w:t>,</w:t>
      </w:r>
    </w:p>
    <w:p w:rsidR="001F1757" w:rsidRDefault="001F1757" w:rsidP="001F1757">
      <w:pPr>
        <w:pStyle w:val="NormalnyWeb"/>
        <w:numPr>
          <w:ilvl w:val="0"/>
          <w:numId w:val="11"/>
        </w:numPr>
        <w:jc w:val="both"/>
      </w:pPr>
      <w:r>
        <w:t>o</w:t>
      </w:r>
      <w:r w:rsidRPr="0055134A">
        <w:t>ferta zawiera wymagane załączniki</w:t>
      </w:r>
      <w:r>
        <w:t>,</w:t>
      </w:r>
    </w:p>
    <w:p w:rsidR="001F1757" w:rsidRDefault="001F1757" w:rsidP="001F1757">
      <w:pPr>
        <w:pStyle w:val="NormalnyWeb"/>
        <w:numPr>
          <w:ilvl w:val="0"/>
          <w:numId w:val="11"/>
        </w:numPr>
        <w:jc w:val="both"/>
      </w:pPr>
      <w:r>
        <w:t>oferta złożona we właściwy sposób,</w:t>
      </w:r>
    </w:p>
    <w:p w:rsidR="001F1757" w:rsidRDefault="001F1757" w:rsidP="001F1757">
      <w:pPr>
        <w:pStyle w:val="NormalnyWeb"/>
        <w:numPr>
          <w:ilvl w:val="0"/>
          <w:numId w:val="11"/>
        </w:numPr>
        <w:jc w:val="both"/>
      </w:pPr>
      <w:r>
        <w:t xml:space="preserve">oferta </w:t>
      </w:r>
      <w:r w:rsidRPr="0055134A">
        <w:t xml:space="preserve">złożona na </w:t>
      </w:r>
      <w:r>
        <w:t>właściwym formularzu,</w:t>
      </w:r>
    </w:p>
    <w:p w:rsidR="001F1757" w:rsidRDefault="001F1757" w:rsidP="001F1757">
      <w:pPr>
        <w:pStyle w:val="NormalnyWeb"/>
        <w:numPr>
          <w:ilvl w:val="0"/>
          <w:numId w:val="11"/>
        </w:numPr>
        <w:jc w:val="both"/>
      </w:pPr>
      <w:r>
        <w:t>oferta złożona przez podmiot uprawniony zgodnie z ustawą o zdrowiu publicznym,</w:t>
      </w:r>
    </w:p>
    <w:p w:rsidR="001F1757" w:rsidRPr="00737722" w:rsidRDefault="001F1757" w:rsidP="001F1757">
      <w:pPr>
        <w:pStyle w:val="NormalnyWeb"/>
        <w:numPr>
          <w:ilvl w:val="0"/>
          <w:numId w:val="11"/>
        </w:numPr>
        <w:jc w:val="both"/>
      </w:pPr>
      <w:r>
        <w:t xml:space="preserve">oferta </w:t>
      </w:r>
      <w:r w:rsidRPr="0055134A">
        <w:t>złożona na zadanie, którego realizacja jest zgodna z</w:t>
      </w:r>
      <w:r>
        <w:t xml:space="preserve"> </w:t>
      </w:r>
      <w:r w:rsidRPr="0055134A">
        <w:t>zadaniami statutowymi oferenta</w:t>
      </w:r>
      <w:r>
        <w:t>,</w:t>
      </w:r>
      <w:r w:rsidRPr="00737722">
        <w:rPr>
          <w:color w:val="FF0000"/>
        </w:rPr>
        <w:t xml:space="preserve"> </w:t>
      </w:r>
    </w:p>
    <w:p w:rsidR="001F1757" w:rsidRDefault="001F1757" w:rsidP="001F1757">
      <w:pPr>
        <w:pStyle w:val="NormalnyWeb"/>
        <w:numPr>
          <w:ilvl w:val="0"/>
          <w:numId w:val="11"/>
        </w:numPr>
        <w:jc w:val="both"/>
      </w:pPr>
      <w:r>
        <w:t>o</w:t>
      </w:r>
      <w:r w:rsidRPr="0055134A">
        <w:t>ferta została podpisan</w:t>
      </w:r>
      <w:r>
        <w:t>a przez osoby do tego upoważnione zgodnie z zapisami statutu  i aktualnego odpisu Krajowego Rejestru Sądowego (KRS); w przypadku zmian osobowych w reprezentacji organizacji pozarządowej nieujawnionych na dzień składania oferty w KRS, dla wykazania umocowania do działania w imieniu oferenta należy przedłożyć uchwałę podjętą we właściwym dla oferenta trybie oraz potwierdzenie złożenia wniosku o dokonanie wpisu zmian w KRS,</w:t>
      </w:r>
    </w:p>
    <w:p w:rsidR="001F1757" w:rsidRDefault="001F1757" w:rsidP="001F1757">
      <w:pPr>
        <w:pStyle w:val="NormalnyWeb"/>
        <w:numPr>
          <w:ilvl w:val="0"/>
          <w:numId w:val="11"/>
        </w:numPr>
        <w:spacing w:after="0" w:afterAutospacing="0"/>
        <w:jc w:val="both"/>
      </w:pPr>
      <w:r>
        <w:t>kopie dokumentów są potwierdzone „za zgodność z oryginałem” przez osobę upoważnioną,</w:t>
      </w:r>
    </w:p>
    <w:p w:rsidR="001F1757" w:rsidRDefault="001F1757" w:rsidP="001F1757">
      <w:pPr>
        <w:pStyle w:val="NormalnyWeb"/>
        <w:numPr>
          <w:ilvl w:val="0"/>
          <w:numId w:val="11"/>
        </w:numPr>
        <w:spacing w:after="0" w:afterAutospacing="0"/>
        <w:jc w:val="both"/>
      </w:pPr>
      <w:r>
        <w:t>w</w:t>
      </w:r>
      <w:r w:rsidRPr="0055134A">
        <w:t>ysokość wkładu własnego jest zgodna z warunkami ogłoszenia o konkursie ofert</w:t>
      </w:r>
      <w:r>
        <w:t>.</w:t>
      </w:r>
    </w:p>
    <w:p w:rsidR="001F1757" w:rsidRDefault="001F1757" w:rsidP="001F1757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Oferty nie spełniające któregokolwiek z ww. kryteriów podlegają odrzuceniu i nie są poddawane ocenie merytorycznej.</w:t>
      </w:r>
    </w:p>
    <w:p w:rsidR="001F1757" w:rsidRDefault="001F1757" w:rsidP="001F1757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Od oceny formalnej podmiotowi nie przysługuje odwołanie.</w:t>
      </w:r>
    </w:p>
    <w:p w:rsidR="001F1757" w:rsidRDefault="0025530D" w:rsidP="001F1757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 w:rsidRPr="0025530D">
        <w:t>Komisja Konkursowa może żądać od Oferentów dodatkowych wyjaśnień dotyczących treści złożonych ofert.</w:t>
      </w:r>
    </w:p>
    <w:p w:rsidR="001F1757" w:rsidRPr="00897750" w:rsidRDefault="001F1757" w:rsidP="001F1757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 w:rsidRPr="00897750">
        <w:t>Ocena merytoryczna dokonywana jest w oparciu o następujące kryteria:</w:t>
      </w:r>
    </w:p>
    <w:p w:rsidR="001F1757" w:rsidRPr="00897750" w:rsidRDefault="001F1757" w:rsidP="001F1757">
      <w:pPr>
        <w:pStyle w:val="NormalnyWeb"/>
        <w:numPr>
          <w:ilvl w:val="0"/>
          <w:numId w:val="14"/>
        </w:numPr>
        <w:spacing w:before="0" w:beforeAutospacing="0"/>
        <w:jc w:val="both"/>
      </w:pPr>
      <w:r w:rsidRPr="00897750">
        <w:t>zakres przedmiotowy zadania jest zgodny z ogłoszeniem konkursowym,</w:t>
      </w:r>
    </w:p>
    <w:p w:rsidR="001F1757" w:rsidRDefault="001F1757" w:rsidP="001F1757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>
        <w:t>o</w:t>
      </w:r>
      <w:r w:rsidRPr="00442B45">
        <w:t>cena możliwości realizacji zadania publicznego przez oferenta</w:t>
      </w:r>
      <w:r w:rsidRPr="00897750">
        <w:t xml:space="preserve"> </w:t>
      </w:r>
    </w:p>
    <w:p w:rsidR="001F1757" w:rsidRDefault="001F1757" w:rsidP="001F1757">
      <w:pPr>
        <w:pStyle w:val="NormalnyWeb"/>
        <w:spacing w:before="0" w:beforeAutospacing="0" w:after="0" w:afterAutospacing="0"/>
        <w:ind w:left="993"/>
        <w:jc w:val="both"/>
      </w:pPr>
      <w:r>
        <w:t xml:space="preserve">- </w:t>
      </w:r>
      <w:r w:rsidRPr="00897750">
        <w:t xml:space="preserve">zasoby kadrowe – kwalifikacje osób, przy udziale, których realizowane będzie zadanie – adekwatne do rodzaju zadania, </w:t>
      </w:r>
    </w:p>
    <w:p w:rsidR="001F1757" w:rsidRPr="00897750" w:rsidRDefault="001F1757" w:rsidP="001F1757">
      <w:pPr>
        <w:pStyle w:val="NormalnyWeb"/>
        <w:spacing w:before="0" w:beforeAutospacing="0" w:after="0" w:afterAutospacing="0"/>
        <w:ind w:left="993"/>
        <w:jc w:val="both"/>
      </w:pPr>
      <w:r>
        <w:t>-</w:t>
      </w:r>
      <w:r w:rsidRPr="00897750">
        <w:t>zasoby organizacyjne – terminy i miejsca realizacji, możliwości lokalowe i rzeczowe,</w:t>
      </w:r>
    </w:p>
    <w:p w:rsidR="001F1757" w:rsidRPr="00442B45" w:rsidRDefault="001F1757" w:rsidP="001F1757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>
        <w:t>o</w:t>
      </w:r>
      <w:r w:rsidRPr="00442B45">
        <w:t>cena przedstawionej kalkulacji kosztów realizacji zadania publicznego i jej spójności z harmonogramem</w:t>
      </w:r>
      <w:r w:rsidRPr="00356EF8">
        <w:rPr>
          <w:b/>
        </w:rPr>
        <w:t xml:space="preserve"> </w:t>
      </w:r>
    </w:p>
    <w:p w:rsidR="001F1757" w:rsidRPr="00897750" w:rsidRDefault="001F1757" w:rsidP="001F1757">
      <w:pPr>
        <w:pStyle w:val="NormalnyWeb"/>
        <w:spacing w:before="0" w:beforeAutospacing="0" w:after="0" w:afterAutospacing="0"/>
        <w:ind w:left="993"/>
        <w:jc w:val="both"/>
      </w:pPr>
      <w:r>
        <w:t xml:space="preserve">- </w:t>
      </w:r>
      <w:r w:rsidRPr="00897750">
        <w:t>spójność harmonogramu z opisem działań,</w:t>
      </w:r>
    </w:p>
    <w:p w:rsidR="001F1757" w:rsidRPr="00897750" w:rsidRDefault="001F1757" w:rsidP="001F1757">
      <w:pPr>
        <w:pStyle w:val="NormalnyWeb"/>
        <w:spacing w:before="0" w:beforeAutospacing="0" w:after="0" w:afterAutospacing="0"/>
        <w:ind w:left="993"/>
        <w:jc w:val="both"/>
      </w:pPr>
      <w:r>
        <w:t xml:space="preserve">- </w:t>
      </w:r>
      <w:r w:rsidRPr="00897750">
        <w:t>spójność kalkulacji kosztów z działaniami przedstawionymi w ofercie,</w:t>
      </w:r>
    </w:p>
    <w:p w:rsidR="001F1757" w:rsidRPr="00897750" w:rsidRDefault="001F1757" w:rsidP="001F1757">
      <w:pPr>
        <w:pStyle w:val="NormalnyWeb"/>
        <w:spacing w:before="0" w:beforeAutospacing="0" w:after="0" w:afterAutospacing="0"/>
        <w:ind w:left="993"/>
        <w:jc w:val="both"/>
      </w:pPr>
      <w:r>
        <w:t xml:space="preserve">- </w:t>
      </w:r>
      <w:r w:rsidRPr="00897750">
        <w:t xml:space="preserve">udział środków finansowych własnych lub środków pochodzących z innych źródeł </w:t>
      </w:r>
    </w:p>
    <w:p w:rsidR="001F1757" w:rsidRPr="00897750" w:rsidRDefault="001F1757" w:rsidP="001F1757">
      <w:pPr>
        <w:spacing w:after="0" w:line="240" w:lineRule="auto"/>
        <w:ind w:left="993"/>
        <w:rPr>
          <w:rFonts w:ascii="Times New Roman" w:hAnsi="Times New Roman"/>
        </w:rPr>
      </w:pPr>
      <w:r w:rsidRPr="00897750">
        <w:rPr>
          <w:rFonts w:ascii="Times New Roman" w:hAnsi="Times New Roman"/>
        </w:rPr>
        <w:t>za minimalny 5% wkład finansowy – 1pkt</w:t>
      </w:r>
    </w:p>
    <w:p w:rsidR="001F1757" w:rsidRPr="00897750" w:rsidRDefault="001F1757" w:rsidP="001F1757">
      <w:pPr>
        <w:spacing w:after="0" w:line="240" w:lineRule="auto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za wkład finansowy 6%-20</w:t>
      </w:r>
      <w:r w:rsidRPr="00897750">
        <w:rPr>
          <w:rFonts w:ascii="Times New Roman" w:hAnsi="Times New Roman"/>
        </w:rPr>
        <w:t xml:space="preserve">% - 2 </w:t>
      </w:r>
      <w:proofErr w:type="spellStart"/>
      <w:r w:rsidRPr="00897750">
        <w:rPr>
          <w:rFonts w:ascii="Times New Roman" w:hAnsi="Times New Roman"/>
        </w:rPr>
        <w:t>pkt</w:t>
      </w:r>
      <w:proofErr w:type="spellEnd"/>
    </w:p>
    <w:p w:rsidR="001F1757" w:rsidRPr="00897750" w:rsidRDefault="001F1757" w:rsidP="001F1757">
      <w:pPr>
        <w:spacing w:after="0" w:line="240" w:lineRule="auto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za wkład finansowy powyżej 2</w:t>
      </w:r>
      <w:r w:rsidRPr="00897750">
        <w:rPr>
          <w:rFonts w:ascii="Times New Roman" w:hAnsi="Times New Roman"/>
        </w:rPr>
        <w:t xml:space="preserve">1% - 3 </w:t>
      </w:r>
      <w:proofErr w:type="spellStart"/>
      <w:r w:rsidRPr="00897750">
        <w:rPr>
          <w:rFonts w:ascii="Times New Roman" w:hAnsi="Times New Roman"/>
        </w:rPr>
        <w:t>pkt</w:t>
      </w:r>
      <w:proofErr w:type="spellEnd"/>
    </w:p>
    <w:p w:rsidR="001F1757" w:rsidRPr="00897750" w:rsidRDefault="001F1757" w:rsidP="001F1757">
      <w:pPr>
        <w:pStyle w:val="NormalnyWeb"/>
        <w:spacing w:before="0" w:beforeAutospacing="0" w:after="0" w:afterAutospacing="0"/>
        <w:ind w:left="993"/>
        <w:jc w:val="both"/>
      </w:pPr>
      <w:r w:rsidRPr="00897750">
        <w:t>Wkład finansowy obliczany jest w stosunku do wnioskowanej kwoty.</w:t>
      </w:r>
    </w:p>
    <w:p w:rsidR="001F1757" w:rsidRDefault="001F1757" w:rsidP="001F1757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>
        <w:t>o</w:t>
      </w:r>
      <w:r w:rsidRPr="00442B45">
        <w:t>cena realizacji zleconych zadań publicznych w latach poprzednich</w:t>
      </w:r>
      <w:r w:rsidRPr="00897750">
        <w:t xml:space="preserve"> </w:t>
      </w:r>
      <w:r>
        <w:t>- w</w:t>
      </w:r>
      <w:r w:rsidRPr="00897750">
        <w:t>łaściwa realizacja zadania i terminowe rozliczenie otrzymanych środków.</w:t>
      </w:r>
    </w:p>
    <w:p w:rsidR="00F73E1E" w:rsidRDefault="0055120F" w:rsidP="00CF576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lastRenderedPageBreak/>
        <w:t>Każdy członek Komisji Konkursowej za kryteria w punktach b)-d) może przyznać od 0 do 3 punktów (o ile informacja przy kryterium nie mówi inaczej).</w:t>
      </w:r>
    </w:p>
    <w:p w:rsidR="001F1757" w:rsidRDefault="001F1757" w:rsidP="00CF576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Komisja</w:t>
      </w:r>
      <w:r w:rsidR="008525CA">
        <w:t xml:space="preserve"> Konkursowa</w:t>
      </w:r>
      <w:r>
        <w:t xml:space="preserve"> akceptuje oferty, które otrzymają minimum 60% punktów.</w:t>
      </w:r>
    </w:p>
    <w:p w:rsidR="0025530D" w:rsidRDefault="0025530D" w:rsidP="00CF576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 w:rsidRPr="001F1757">
        <w:t>Maksymalna liczba punktów wynikająca z oceny merytoryc</w:t>
      </w:r>
      <w:r w:rsidR="0055120F">
        <w:t>znej oferty wynosi  18</w:t>
      </w:r>
      <w:r w:rsidRPr="001F1757">
        <w:t xml:space="preserve"> punktów. </w:t>
      </w:r>
    </w:p>
    <w:p w:rsidR="0055120F" w:rsidRDefault="0055120F" w:rsidP="00CF576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Kryteria wyboru ofert, uwzględnia się również w przypadku, gdy na realizację danego zadania wpłynęła jedna oferta.</w:t>
      </w:r>
    </w:p>
    <w:p w:rsidR="008525CA" w:rsidRDefault="008525CA" w:rsidP="00CF576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Wyniki oceny ofert są przedstawiane Burmistrzowi Miasta w formie protokołu </w:t>
      </w:r>
      <w:r w:rsidRPr="004C04D5">
        <w:t>z przeprowadzonego postępowania k</w:t>
      </w:r>
      <w:r>
        <w:t>onkursowego.</w:t>
      </w:r>
    </w:p>
    <w:p w:rsidR="0025530D" w:rsidRDefault="008525CA" w:rsidP="00CF576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 w:rsidRPr="004C04D5">
        <w:t xml:space="preserve">Komisja Konkursowa </w:t>
      </w:r>
      <w:r>
        <w:t>opiniuje oferty w terminie do 7</w:t>
      </w:r>
      <w:r w:rsidRPr="004C04D5">
        <w:t xml:space="preserve"> dni od daty określającej końcowy termin składania ofert.</w:t>
      </w:r>
      <w:r w:rsidR="0025530D" w:rsidRPr="0055120F">
        <w:t xml:space="preserve"> </w:t>
      </w:r>
    </w:p>
    <w:p w:rsidR="008525CA" w:rsidRPr="008525CA" w:rsidRDefault="008525CA" w:rsidP="008525CA">
      <w:pPr>
        <w:pStyle w:val="NormalnyWeb"/>
        <w:spacing w:before="0" w:beforeAutospacing="0" w:after="0" w:afterAutospacing="0"/>
        <w:ind w:left="66"/>
        <w:jc w:val="both"/>
      </w:pPr>
    </w:p>
    <w:p w:rsidR="00F73E1E" w:rsidRDefault="0025530D" w:rsidP="00F73E1E">
      <w:pPr>
        <w:spacing w:after="0"/>
        <w:jc w:val="center"/>
        <w:rPr>
          <w:rFonts w:ascii="Times New Roman" w:hAnsi="Times New Roman" w:cs="Times New Roman"/>
          <w:b/>
        </w:rPr>
      </w:pPr>
      <w:r w:rsidRPr="00F73E1E">
        <w:rPr>
          <w:rFonts w:ascii="Times New Roman" w:hAnsi="Times New Roman" w:cs="Times New Roman"/>
          <w:b/>
        </w:rPr>
        <w:t xml:space="preserve">§ 4 </w:t>
      </w:r>
    </w:p>
    <w:p w:rsidR="0025530D" w:rsidRPr="00F73E1E" w:rsidRDefault="0025530D" w:rsidP="00F73E1E">
      <w:pPr>
        <w:jc w:val="center"/>
        <w:rPr>
          <w:rFonts w:ascii="Times New Roman" w:hAnsi="Times New Roman" w:cs="Times New Roman"/>
          <w:b/>
        </w:rPr>
      </w:pPr>
      <w:r w:rsidRPr="00F73E1E">
        <w:rPr>
          <w:rFonts w:ascii="Times New Roman" w:hAnsi="Times New Roman" w:cs="Times New Roman"/>
          <w:b/>
        </w:rPr>
        <w:t>Unieważnienie konkursu ofert</w:t>
      </w:r>
    </w:p>
    <w:p w:rsidR="00F73E1E" w:rsidRPr="008525CA" w:rsidRDefault="0025530D" w:rsidP="008525CA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 w:rsidRPr="008525CA">
        <w:rPr>
          <w:rFonts w:ascii="Times New Roman" w:hAnsi="Times New Roman" w:cs="Times New Roman"/>
        </w:rPr>
        <w:t xml:space="preserve">Otwarty konkurs ofert unieważnia się, jeżeli: </w:t>
      </w:r>
    </w:p>
    <w:p w:rsidR="00F73E1E" w:rsidRPr="008525CA" w:rsidRDefault="0025530D" w:rsidP="008525C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525CA">
        <w:rPr>
          <w:rFonts w:ascii="Times New Roman" w:hAnsi="Times New Roman" w:cs="Times New Roman"/>
        </w:rPr>
        <w:t xml:space="preserve">nie złożono żadnej oferty; </w:t>
      </w:r>
    </w:p>
    <w:p w:rsidR="00F73E1E" w:rsidRPr="008525CA" w:rsidRDefault="0025530D" w:rsidP="008525C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525CA">
        <w:rPr>
          <w:rFonts w:ascii="Times New Roman" w:hAnsi="Times New Roman" w:cs="Times New Roman"/>
        </w:rPr>
        <w:t xml:space="preserve">żadna ze złożonych ofert nie spełniała wymogów formalnych lub merytorycznych zawartych w ogłoszeniu. </w:t>
      </w:r>
    </w:p>
    <w:p w:rsidR="00F73E1E" w:rsidRPr="008525CA" w:rsidRDefault="0025530D" w:rsidP="008525C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525CA">
        <w:rPr>
          <w:rFonts w:ascii="Times New Roman" w:hAnsi="Times New Roman" w:cs="Times New Roman"/>
        </w:rPr>
        <w:t xml:space="preserve">Informację o unieważnieniu otwartego konkursu ofert </w:t>
      </w:r>
      <w:r w:rsidR="008525CA">
        <w:rPr>
          <w:rFonts w:ascii="Times New Roman" w:hAnsi="Times New Roman" w:cs="Times New Roman"/>
        </w:rPr>
        <w:t xml:space="preserve">Burmistrz Miasta </w:t>
      </w:r>
      <w:r w:rsidRPr="008525CA">
        <w:rPr>
          <w:rFonts w:ascii="Times New Roman" w:hAnsi="Times New Roman" w:cs="Times New Roman"/>
        </w:rPr>
        <w:t xml:space="preserve">podaje do publicznej wiadomości, zamieszczając  tę informację w: </w:t>
      </w:r>
    </w:p>
    <w:p w:rsidR="008525CA" w:rsidRPr="008525CA" w:rsidRDefault="008525CA" w:rsidP="008525C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8525CA">
        <w:rPr>
          <w:rFonts w:ascii="Times New Roman" w:hAnsi="Times New Roman" w:cs="Times New Roman"/>
        </w:rPr>
        <w:t>Biuletynie Informacji Publicznej;</w:t>
      </w:r>
    </w:p>
    <w:p w:rsidR="008525CA" w:rsidRDefault="008525CA" w:rsidP="008525C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8525CA">
        <w:rPr>
          <w:rFonts w:ascii="Times New Roman" w:hAnsi="Times New Roman" w:cs="Times New Roman"/>
        </w:rPr>
        <w:t>na tablicy ogłoszeń w Urzędzie Miasta Rawa Mazowiecka;</w:t>
      </w:r>
    </w:p>
    <w:p w:rsidR="008525CA" w:rsidRPr="008525CA" w:rsidRDefault="008525CA" w:rsidP="008525C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8525CA">
        <w:rPr>
          <w:rFonts w:ascii="Times New Roman" w:hAnsi="Times New Roman" w:cs="Times New Roman"/>
        </w:rPr>
        <w:t>na stronie internetowej www.rawamazowiecka.pl</w:t>
      </w:r>
    </w:p>
    <w:p w:rsidR="0025530D" w:rsidRPr="0025530D" w:rsidRDefault="0025530D" w:rsidP="00CF5763">
      <w:pPr>
        <w:jc w:val="both"/>
        <w:rPr>
          <w:rFonts w:ascii="Times New Roman" w:hAnsi="Times New Roman" w:cs="Times New Roman"/>
        </w:rPr>
      </w:pPr>
      <w:r w:rsidRPr="0025530D">
        <w:rPr>
          <w:rFonts w:ascii="Times New Roman" w:hAnsi="Times New Roman" w:cs="Times New Roman"/>
        </w:rPr>
        <w:t xml:space="preserve"> </w:t>
      </w:r>
    </w:p>
    <w:p w:rsidR="00F73E1E" w:rsidRDefault="0025530D" w:rsidP="00F73E1E">
      <w:pPr>
        <w:spacing w:after="0"/>
        <w:jc w:val="center"/>
        <w:rPr>
          <w:rFonts w:ascii="Times New Roman" w:hAnsi="Times New Roman" w:cs="Times New Roman"/>
          <w:b/>
        </w:rPr>
      </w:pPr>
      <w:r w:rsidRPr="00F73E1E">
        <w:rPr>
          <w:rFonts w:ascii="Times New Roman" w:hAnsi="Times New Roman" w:cs="Times New Roman"/>
          <w:b/>
        </w:rPr>
        <w:t xml:space="preserve">§ 5 </w:t>
      </w:r>
    </w:p>
    <w:p w:rsidR="0025530D" w:rsidRPr="00F73E1E" w:rsidRDefault="0025530D" w:rsidP="00F73E1E">
      <w:pPr>
        <w:jc w:val="center"/>
        <w:rPr>
          <w:rFonts w:ascii="Times New Roman" w:hAnsi="Times New Roman" w:cs="Times New Roman"/>
          <w:b/>
        </w:rPr>
      </w:pPr>
      <w:r w:rsidRPr="00F73E1E">
        <w:rPr>
          <w:rFonts w:ascii="Times New Roman" w:hAnsi="Times New Roman" w:cs="Times New Roman"/>
          <w:b/>
        </w:rPr>
        <w:t>Przyznanie środków finansowych na realizację zadań</w:t>
      </w:r>
    </w:p>
    <w:p w:rsidR="00CD59CF" w:rsidRDefault="00CD59CF" w:rsidP="00CD59CF">
      <w:pPr>
        <w:pStyle w:val="NormalnyWeb"/>
        <w:numPr>
          <w:ilvl w:val="0"/>
          <w:numId w:val="21"/>
        </w:numPr>
        <w:spacing w:before="0" w:beforeAutospacing="0"/>
        <w:ind w:left="426"/>
        <w:jc w:val="both"/>
      </w:pPr>
      <w:r>
        <w:t>O</w:t>
      </w:r>
      <w:r w:rsidRPr="004C04D5">
        <w:t xml:space="preserve">stateczną decyzję o </w:t>
      </w:r>
      <w:r>
        <w:t xml:space="preserve">wyborze oferty </w:t>
      </w:r>
      <w:r w:rsidRPr="00142C65">
        <w:t>wraz z decyzją o wysokości przyznan</w:t>
      </w:r>
      <w:r>
        <w:t>ych środków finansowych podejmuje</w:t>
      </w:r>
      <w:r w:rsidRPr="00142C65">
        <w:t xml:space="preserve"> </w:t>
      </w:r>
      <w:r>
        <w:t>Burmistrz Miasta Rawa Mazowiecka.</w:t>
      </w:r>
    </w:p>
    <w:p w:rsidR="00680938" w:rsidRDefault="00680938" w:rsidP="00CD59CF">
      <w:pPr>
        <w:pStyle w:val="NormalnyWeb"/>
        <w:numPr>
          <w:ilvl w:val="0"/>
          <w:numId w:val="21"/>
        </w:numPr>
        <w:spacing w:before="0" w:beforeAutospacing="0"/>
        <w:ind w:left="426"/>
        <w:jc w:val="both"/>
      </w:pPr>
      <w:r>
        <w:t>Dopuszcza się możliwość, że do realizacji zadania może być wybrany więcej niż jeden oferent.</w:t>
      </w:r>
    </w:p>
    <w:p w:rsidR="0025530D" w:rsidRDefault="0025530D" w:rsidP="00CF5763">
      <w:pPr>
        <w:pStyle w:val="NormalnyWeb"/>
        <w:numPr>
          <w:ilvl w:val="0"/>
          <w:numId w:val="21"/>
        </w:numPr>
        <w:spacing w:before="0" w:beforeAutospacing="0"/>
        <w:ind w:left="426"/>
        <w:jc w:val="both"/>
      </w:pPr>
      <w:r w:rsidRPr="00680938">
        <w:t>Decyzja o przyznaniu środków finansowych nie jest decyzją administr</w:t>
      </w:r>
      <w:r w:rsidR="00680938" w:rsidRPr="00680938">
        <w:t>acyjną  w rozumieniu przepisów k</w:t>
      </w:r>
      <w:r w:rsidRPr="00680938">
        <w:t xml:space="preserve">odeksu postępowania administracyjnego. </w:t>
      </w:r>
    </w:p>
    <w:p w:rsidR="00680938" w:rsidRPr="00680938" w:rsidRDefault="00680938" w:rsidP="00680938">
      <w:pPr>
        <w:pStyle w:val="NormalnyWeb"/>
        <w:spacing w:before="0" w:beforeAutospacing="0" w:after="0" w:afterAutospacing="0"/>
        <w:ind w:left="66"/>
        <w:jc w:val="both"/>
      </w:pPr>
    </w:p>
    <w:p w:rsidR="00F73E1E" w:rsidRDefault="0025530D" w:rsidP="00F73E1E">
      <w:pPr>
        <w:spacing w:after="0"/>
        <w:jc w:val="center"/>
        <w:rPr>
          <w:rFonts w:ascii="Times New Roman" w:hAnsi="Times New Roman" w:cs="Times New Roman"/>
          <w:b/>
        </w:rPr>
      </w:pPr>
      <w:r w:rsidRPr="00F73E1E">
        <w:rPr>
          <w:rFonts w:ascii="Times New Roman" w:hAnsi="Times New Roman" w:cs="Times New Roman"/>
          <w:b/>
        </w:rPr>
        <w:t xml:space="preserve">§ 6 </w:t>
      </w:r>
    </w:p>
    <w:p w:rsidR="0025530D" w:rsidRPr="00F73E1E" w:rsidRDefault="0025530D" w:rsidP="00F73E1E">
      <w:pPr>
        <w:jc w:val="center"/>
        <w:rPr>
          <w:rFonts w:ascii="Times New Roman" w:hAnsi="Times New Roman" w:cs="Times New Roman"/>
          <w:b/>
        </w:rPr>
      </w:pPr>
      <w:r w:rsidRPr="00F73E1E">
        <w:rPr>
          <w:rFonts w:ascii="Times New Roman" w:hAnsi="Times New Roman" w:cs="Times New Roman"/>
          <w:b/>
        </w:rPr>
        <w:t>Sposób i terminy przekazania środków na rzecz realizatorów zadań.</w:t>
      </w:r>
    </w:p>
    <w:p w:rsidR="00680938" w:rsidRDefault="0025530D" w:rsidP="00CF5763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</w:rPr>
      </w:pPr>
      <w:r w:rsidRPr="00680938">
        <w:rPr>
          <w:rFonts w:ascii="Times New Roman" w:hAnsi="Times New Roman" w:cs="Times New Roman"/>
        </w:rPr>
        <w:t>Warunkiem przekazania środków finansowych jest zawarcie umowy w formie pisemnej pod rygorem nieważności.</w:t>
      </w:r>
    </w:p>
    <w:p w:rsidR="00680938" w:rsidRDefault="0025530D" w:rsidP="00CF5763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</w:rPr>
      </w:pPr>
      <w:r w:rsidRPr="00680938">
        <w:rPr>
          <w:rFonts w:ascii="Times New Roman" w:hAnsi="Times New Roman" w:cs="Times New Roman"/>
        </w:rPr>
        <w:t xml:space="preserve">Umowa na realizację zadania z zakresu zdrowia publicznego zostaje zawarta na czas realizacji zadania. </w:t>
      </w:r>
    </w:p>
    <w:p w:rsidR="00680938" w:rsidRDefault="0025530D" w:rsidP="00CF5763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</w:rPr>
      </w:pPr>
      <w:r w:rsidRPr="00680938">
        <w:rPr>
          <w:rFonts w:ascii="Times New Roman" w:hAnsi="Times New Roman" w:cs="Times New Roman"/>
        </w:rPr>
        <w:t>Podmiot przyjmując zlecenie realizacji zadania, zobowiązuje się do wykonania zadania w zakresie i na zasadach określonych w umowie.</w:t>
      </w:r>
    </w:p>
    <w:p w:rsidR="00680938" w:rsidRDefault="0025530D" w:rsidP="00CF5763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</w:rPr>
      </w:pPr>
      <w:r w:rsidRPr="00680938">
        <w:rPr>
          <w:rFonts w:ascii="Times New Roman" w:hAnsi="Times New Roman" w:cs="Times New Roman"/>
        </w:rPr>
        <w:t>Zadanie nie może być zrealizowane przez podmiot niebędący stroną umowy.</w:t>
      </w:r>
    </w:p>
    <w:p w:rsidR="00680938" w:rsidRDefault="0025530D" w:rsidP="00CF5763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</w:rPr>
      </w:pPr>
      <w:r w:rsidRPr="00680938">
        <w:rPr>
          <w:rFonts w:ascii="Times New Roman" w:hAnsi="Times New Roman" w:cs="Times New Roman"/>
        </w:rPr>
        <w:t>Podmiot, któremu przyznano środki finansowe na realizację zadania, jest zobowiązany do prowadzenia wyodrębnionej dokumentacji finansowo-księgowej i ewidencji księgowej otrzymanych środków oraz wydatków dokonywanych z tych środków.</w:t>
      </w:r>
    </w:p>
    <w:p w:rsidR="005C08A7" w:rsidRDefault="0025530D" w:rsidP="005C08A7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</w:rPr>
      </w:pPr>
      <w:r w:rsidRPr="00680938">
        <w:rPr>
          <w:rFonts w:ascii="Times New Roman" w:hAnsi="Times New Roman" w:cs="Times New Roman"/>
        </w:rPr>
        <w:lastRenderedPageBreak/>
        <w:t>Sprawozdanie z realizacji zadania publicznego sporządza się na formularzu zgodnym ze wzorem określonym w ogłoszeniu konkursowym.</w:t>
      </w:r>
    </w:p>
    <w:p w:rsidR="0025530D" w:rsidRPr="005C08A7" w:rsidRDefault="005C08A7" w:rsidP="005C08A7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</w:rPr>
      </w:pPr>
      <w:r w:rsidRPr="005C08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Podmioty, które otrzymają środki finansowe na realizację zadania są zobowiązane </w:t>
      </w:r>
      <w:r w:rsidRPr="005C08A7">
        <w:rPr>
          <w:rFonts w:ascii="Times New Roman" w:hAnsi="Times New Roman" w:cs="Times New Roman"/>
          <w:szCs w:val="24"/>
        </w:rPr>
        <w:t xml:space="preserve">do informowania, że zadanie publiczne jest współfinansowane ze środków </w:t>
      </w:r>
      <w:r w:rsidRPr="005C08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budżetu</w:t>
      </w:r>
      <w:r w:rsidRPr="005C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08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Miasta Rawa Mazowiecka</w:t>
      </w:r>
      <w:r w:rsidRPr="005C08A7">
        <w:rPr>
          <w:rFonts w:ascii="Times New Roman" w:hAnsi="Times New Roman" w:cs="Times New Roman"/>
          <w:szCs w:val="24"/>
        </w:rPr>
        <w:t>. Informacja na ten temat powinna się znaleźć we wszystkich materiałach, publikacjach, informacjach dla mediów, ogłoszeniach oraz wystąpieniach publicznych dotyczących  realizowanego zadania publicznego,</w:t>
      </w:r>
      <w:r w:rsidRPr="005C08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stronie internetowej, realizującego</w:t>
      </w:r>
      <w:r w:rsidRPr="005C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08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zadanie (jeśli takowa istnieje), jak również stosownie do charakteru zadania, poprzez widoczną</w:t>
      </w:r>
      <w:r w:rsidRPr="005C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08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miejscu jego realizacji tablicę lub przez ustną informację kierowaną do odbiorców, m. in.</w:t>
      </w:r>
      <w:r w:rsidRPr="005C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08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podczas organizowanych spotkań.</w:t>
      </w:r>
    </w:p>
    <w:p w:rsidR="0025530D" w:rsidRPr="0025530D" w:rsidRDefault="0025530D" w:rsidP="00CF5763">
      <w:pPr>
        <w:jc w:val="both"/>
        <w:rPr>
          <w:rFonts w:ascii="Times New Roman" w:hAnsi="Times New Roman" w:cs="Times New Roman"/>
        </w:rPr>
      </w:pPr>
      <w:r w:rsidRPr="0025530D">
        <w:rPr>
          <w:rFonts w:ascii="Times New Roman" w:hAnsi="Times New Roman" w:cs="Times New Roman"/>
        </w:rPr>
        <w:t xml:space="preserve"> </w:t>
      </w:r>
    </w:p>
    <w:p w:rsidR="00B51BF0" w:rsidRDefault="0025530D" w:rsidP="00B51BF0">
      <w:pPr>
        <w:spacing w:after="0"/>
        <w:jc w:val="center"/>
        <w:rPr>
          <w:rFonts w:ascii="Times New Roman" w:hAnsi="Times New Roman" w:cs="Times New Roman"/>
          <w:b/>
        </w:rPr>
      </w:pPr>
      <w:r w:rsidRPr="00B51BF0">
        <w:rPr>
          <w:rFonts w:ascii="Times New Roman" w:hAnsi="Times New Roman" w:cs="Times New Roman"/>
          <w:b/>
        </w:rPr>
        <w:t xml:space="preserve">§ 7 </w:t>
      </w:r>
    </w:p>
    <w:p w:rsidR="0025530D" w:rsidRPr="00756380" w:rsidRDefault="0025530D" w:rsidP="00756380">
      <w:pPr>
        <w:jc w:val="center"/>
        <w:rPr>
          <w:rFonts w:ascii="Times New Roman" w:hAnsi="Times New Roman" w:cs="Times New Roman"/>
          <w:b/>
        </w:rPr>
      </w:pPr>
      <w:r w:rsidRPr="00B51BF0">
        <w:rPr>
          <w:rFonts w:ascii="Times New Roman" w:hAnsi="Times New Roman" w:cs="Times New Roman"/>
          <w:b/>
        </w:rPr>
        <w:t>Nadzór i kontrola realizacji zadania</w:t>
      </w:r>
    </w:p>
    <w:p w:rsidR="00680FE7" w:rsidRDefault="004C748E" w:rsidP="00CF5763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</w:rPr>
      </w:pPr>
      <w:r w:rsidRPr="00680FE7">
        <w:rPr>
          <w:rFonts w:ascii="Times New Roman" w:hAnsi="Times New Roman" w:cs="Times New Roman"/>
        </w:rPr>
        <w:t xml:space="preserve">Urząd Miasta Rawa Mazowiecka </w:t>
      </w:r>
      <w:r w:rsidR="00680FE7" w:rsidRPr="00680FE7">
        <w:rPr>
          <w:rFonts w:ascii="Times New Roman" w:hAnsi="Times New Roman" w:cs="Times New Roman"/>
        </w:rPr>
        <w:t>sprawuje kontrolę nad prawidłowoś</w:t>
      </w:r>
      <w:r w:rsidR="00680FE7">
        <w:rPr>
          <w:rFonts w:ascii="Times New Roman" w:hAnsi="Times New Roman" w:cs="Times New Roman"/>
        </w:rPr>
        <w:t>c</w:t>
      </w:r>
      <w:r w:rsidR="00680FE7" w:rsidRPr="00680FE7">
        <w:rPr>
          <w:rFonts w:ascii="Times New Roman" w:hAnsi="Times New Roman" w:cs="Times New Roman"/>
        </w:rPr>
        <w:t>ią</w:t>
      </w:r>
      <w:r w:rsidR="0025530D" w:rsidRPr="00680FE7">
        <w:rPr>
          <w:rFonts w:ascii="Times New Roman" w:hAnsi="Times New Roman" w:cs="Times New Roman"/>
        </w:rPr>
        <w:t xml:space="preserve"> wydatkowania przekazanych środków pod względem racjonalności, celowości, gospodarności i legalności ich wydatkowania oraz spełnienia zasad, o których mowa w art. 44 ust. 3 ustawy z dnia 27 sierpnia 2009 r. o finansach publicznych (Dz. U. z 2016 r. poz. 1870, z </w:t>
      </w:r>
      <w:proofErr w:type="spellStart"/>
      <w:r w:rsidR="0025530D" w:rsidRPr="00680FE7">
        <w:rPr>
          <w:rFonts w:ascii="Times New Roman" w:hAnsi="Times New Roman" w:cs="Times New Roman"/>
        </w:rPr>
        <w:t>późn</w:t>
      </w:r>
      <w:proofErr w:type="spellEnd"/>
      <w:r w:rsidR="0025530D" w:rsidRPr="00680FE7">
        <w:rPr>
          <w:rFonts w:ascii="Times New Roman" w:hAnsi="Times New Roman" w:cs="Times New Roman"/>
        </w:rPr>
        <w:t xml:space="preserve">. zm.). </w:t>
      </w:r>
    </w:p>
    <w:p w:rsidR="00680FE7" w:rsidRDefault="0025530D" w:rsidP="00CF5763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</w:rPr>
      </w:pPr>
      <w:r w:rsidRPr="00680FE7">
        <w:rPr>
          <w:rFonts w:ascii="Times New Roman" w:hAnsi="Times New Roman" w:cs="Times New Roman"/>
        </w:rPr>
        <w:t>Kontrola podmiotów wymienionych w art. 3 ust. 2 ustawy z dnia 11 września 2015  r. o zdrowiu publicznym odbywa się zgodnie z planem kontroli.</w:t>
      </w:r>
    </w:p>
    <w:p w:rsidR="00B51BF0" w:rsidRPr="00680FE7" w:rsidRDefault="0025530D" w:rsidP="00CF5763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</w:rPr>
      </w:pPr>
      <w:r w:rsidRPr="00680FE7">
        <w:rPr>
          <w:rFonts w:ascii="Times New Roman" w:hAnsi="Times New Roman" w:cs="Times New Roman"/>
        </w:rPr>
        <w:t xml:space="preserve">Zespół kontrolujący na mocy udzielonego pełnomocnictwa dokonuje kontroli i oceny realizacji zadania objętego umową, a w szczególności: </w:t>
      </w:r>
    </w:p>
    <w:p w:rsidR="00680FE7" w:rsidRDefault="0025530D" w:rsidP="00CF576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80FE7">
        <w:rPr>
          <w:rFonts w:ascii="Times New Roman" w:hAnsi="Times New Roman" w:cs="Times New Roman"/>
        </w:rPr>
        <w:t>stanu realizacji zadania;</w:t>
      </w:r>
    </w:p>
    <w:p w:rsidR="00680FE7" w:rsidRDefault="0025530D" w:rsidP="00CF576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80FE7">
        <w:rPr>
          <w:rFonts w:ascii="Times New Roman" w:hAnsi="Times New Roman" w:cs="Times New Roman"/>
        </w:rPr>
        <w:t xml:space="preserve">efektywności, rzetelności i jakości wykonania zadania; </w:t>
      </w:r>
    </w:p>
    <w:p w:rsidR="00680FE7" w:rsidRDefault="0025530D" w:rsidP="00CF576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80FE7">
        <w:rPr>
          <w:rFonts w:ascii="Times New Roman" w:hAnsi="Times New Roman" w:cs="Times New Roman"/>
        </w:rPr>
        <w:t>prawidłowości wykorzystania środków publicznych otrzymanych na realizację zadania;</w:t>
      </w:r>
    </w:p>
    <w:p w:rsidR="00B51BF0" w:rsidRPr="00680FE7" w:rsidRDefault="0025530D" w:rsidP="00680FE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680FE7">
        <w:rPr>
          <w:rFonts w:ascii="Times New Roman" w:hAnsi="Times New Roman" w:cs="Times New Roman"/>
        </w:rPr>
        <w:t xml:space="preserve">prowadzenia dokumentacji określonej w przepisach prawa i w postanowieniach umowy. </w:t>
      </w:r>
    </w:p>
    <w:p w:rsidR="00680FE7" w:rsidRDefault="00680FE7" w:rsidP="00CF5763">
      <w:pPr>
        <w:pStyle w:val="NormalnyWeb"/>
        <w:numPr>
          <w:ilvl w:val="0"/>
          <w:numId w:val="27"/>
        </w:numPr>
        <w:spacing w:before="0" w:beforeAutospacing="0"/>
        <w:ind w:left="426"/>
        <w:jc w:val="both"/>
      </w:pPr>
      <w:r>
        <w:t>Środki finansowe udzielone z budżetu Miasta wykorzystane niezgodnie z przeznaczeniem, pobrane nienależnie lub w nadmiernej wysokości podlegają zwrotowi do budżetu wraz z odsetkami w wysokości określonej jak dla zaległości podatkowych.</w:t>
      </w:r>
    </w:p>
    <w:p w:rsidR="00680FE7" w:rsidRDefault="00680FE7" w:rsidP="00B51BF0">
      <w:pPr>
        <w:spacing w:after="0"/>
        <w:jc w:val="center"/>
        <w:rPr>
          <w:rFonts w:ascii="Times New Roman" w:hAnsi="Times New Roman" w:cs="Times New Roman"/>
          <w:b/>
        </w:rPr>
      </w:pPr>
    </w:p>
    <w:p w:rsidR="00B51BF0" w:rsidRDefault="0025530D" w:rsidP="00B51BF0">
      <w:pPr>
        <w:spacing w:after="0"/>
        <w:jc w:val="center"/>
        <w:rPr>
          <w:rFonts w:ascii="Times New Roman" w:hAnsi="Times New Roman" w:cs="Times New Roman"/>
          <w:b/>
        </w:rPr>
      </w:pPr>
      <w:r w:rsidRPr="00B51BF0">
        <w:rPr>
          <w:rFonts w:ascii="Times New Roman" w:hAnsi="Times New Roman" w:cs="Times New Roman"/>
          <w:b/>
        </w:rPr>
        <w:t xml:space="preserve">§ 8 </w:t>
      </w:r>
    </w:p>
    <w:p w:rsidR="0025530D" w:rsidRPr="00BB6D55" w:rsidRDefault="0025530D" w:rsidP="00B51BF0">
      <w:pPr>
        <w:jc w:val="center"/>
        <w:rPr>
          <w:rFonts w:ascii="Times New Roman" w:hAnsi="Times New Roman" w:cs="Times New Roman"/>
          <w:b/>
        </w:rPr>
      </w:pPr>
      <w:r w:rsidRPr="00BB6D55">
        <w:rPr>
          <w:rFonts w:ascii="Times New Roman" w:hAnsi="Times New Roman" w:cs="Times New Roman"/>
          <w:b/>
        </w:rPr>
        <w:t>Komisja Konkursowa</w:t>
      </w:r>
    </w:p>
    <w:p w:rsidR="00680FE7" w:rsidRPr="00BB6D55" w:rsidRDefault="00680FE7" w:rsidP="00680FE7">
      <w:pPr>
        <w:pStyle w:val="Akapitzlist"/>
        <w:numPr>
          <w:ilvl w:val="1"/>
          <w:numId w:val="13"/>
        </w:numPr>
        <w:spacing w:after="0" w:line="288" w:lineRule="atLeast"/>
        <w:ind w:left="426"/>
        <w:jc w:val="both"/>
        <w:textAlignment w:val="top"/>
        <w:rPr>
          <w:rFonts w:ascii="Times New Roman" w:eastAsia="Times New Roman" w:hAnsi="Times New Roman" w:cs="Times New Roman"/>
          <w:iCs/>
          <w:lang w:eastAsia="pl-PL"/>
        </w:rPr>
      </w:pPr>
      <w:r w:rsidRPr="00BB6D55">
        <w:rPr>
          <w:rFonts w:ascii="Times New Roman" w:eastAsia="Times New Roman" w:hAnsi="Times New Roman" w:cs="Times New Roman"/>
          <w:iCs/>
          <w:lang w:eastAsia="pl-PL"/>
        </w:rPr>
        <w:t>W celu opiniowania ofert złożonych przez podmioty wymienione w art. 3 ust. 2 ustawy z dnia 11 września 2015 r. o zdrowiu publicznym, na realizację zadania z zakresu zdrowia publicznego Burmistrz Miasta Rawa Mazowiecka powołuje Komisję Konkursową i określa jej skład osobowy.</w:t>
      </w:r>
    </w:p>
    <w:p w:rsidR="00680FE7" w:rsidRPr="00BB6D55" w:rsidRDefault="00680FE7" w:rsidP="00680FE7">
      <w:pPr>
        <w:pStyle w:val="Akapitzlist"/>
        <w:numPr>
          <w:ilvl w:val="1"/>
          <w:numId w:val="13"/>
        </w:numPr>
        <w:spacing w:after="0" w:line="288" w:lineRule="atLeast"/>
        <w:ind w:left="426"/>
        <w:jc w:val="both"/>
        <w:textAlignment w:val="top"/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</w:pPr>
      <w:r w:rsidRPr="00BB6D55">
        <w:rPr>
          <w:rFonts w:ascii="Times New Roman" w:hAnsi="Times New Roman" w:cs="Times New Roman"/>
        </w:rPr>
        <w:t>W skład Komisji Konkursowej wchodzi do 5 osób z prawem głosu. Komisja składa się z przewodniczącego</w:t>
      </w:r>
      <w:r w:rsidR="00BB6D55" w:rsidRPr="00BB6D55">
        <w:rPr>
          <w:rFonts w:ascii="Times New Roman" w:hAnsi="Times New Roman" w:cs="Times New Roman"/>
        </w:rPr>
        <w:t>, zastępcy przewodniczącego</w:t>
      </w:r>
      <w:r w:rsidRPr="00BB6D55">
        <w:rPr>
          <w:rFonts w:ascii="Times New Roman" w:hAnsi="Times New Roman" w:cs="Times New Roman"/>
        </w:rPr>
        <w:t xml:space="preserve"> i członków.</w:t>
      </w:r>
    </w:p>
    <w:p w:rsidR="00680FE7" w:rsidRPr="00BB6D55" w:rsidRDefault="00680FE7" w:rsidP="00BB6D55">
      <w:pPr>
        <w:pStyle w:val="Akapitzlist"/>
        <w:numPr>
          <w:ilvl w:val="1"/>
          <w:numId w:val="13"/>
        </w:numPr>
        <w:spacing w:after="0" w:line="288" w:lineRule="atLeast"/>
        <w:ind w:left="426"/>
        <w:jc w:val="both"/>
        <w:textAlignment w:val="top"/>
        <w:rPr>
          <w:rFonts w:ascii="Times New Roman" w:eastAsia="Times New Roman" w:hAnsi="Times New Roman" w:cs="Times New Roman"/>
          <w:iCs/>
          <w:lang w:eastAsia="pl-PL"/>
        </w:rPr>
      </w:pPr>
      <w:r w:rsidRPr="00BB6D55">
        <w:rPr>
          <w:rFonts w:ascii="Times New Roman" w:hAnsi="Times New Roman" w:cs="Times New Roman"/>
        </w:rPr>
        <w:t>Do prac Komisji Konkursowej przewodniczący Komisji może zaprosić z głosem doradczym osoby posiadające specjalistyczną wiedzę w dziedzinie, obejmującej zakres zadań publicznych, których konkurs dotyczy.</w:t>
      </w:r>
    </w:p>
    <w:p w:rsidR="00680FE7" w:rsidRPr="00BB6D55" w:rsidRDefault="00680FE7" w:rsidP="00BB6D55">
      <w:pPr>
        <w:pStyle w:val="Akapitzlist"/>
        <w:numPr>
          <w:ilvl w:val="1"/>
          <w:numId w:val="13"/>
        </w:numPr>
        <w:spacing w:after="0" w:line="288" w:lineRule="atLeast"/>
        <w:ind w:left="426"/>
        <w:jc w:val="both"/>
        <w:textAlignment w:val="top"/>
        <w:rPr>
          <w:rFonts w:ascii="Times New Roman" w:eastAsia="Times New Roman" w:hAnsi="Times New Roman" w:cs="Times New Roman"/>
          <w:iCs/>
          <w:lang w:eastAsia="pl-PL"/>
        </w:rPr>
      </w:pPr>
      <w:r w:rsidRPr="00BB6D55">
        <w:rPr>
          <w:rFonts w:ascii="Times New Roman" w:hAnsi="Times New Roman" w:cs="Times New Roman"/>
        </w:rPr>
        <w:t xml:space="preserve">Posiedzenie Komisji Konkursowej zwołuje i </w:t>
      </w:r>
      <w:r w:rsidR="00BB6D55" w:rsidRPr="00BB6D55">
        <w:rPr>
          <w:rFonts w:ascii="Times New Roman" w:hAnsi="Times New Roman" w:cs="Times New Roman"/>
        </w:rPr>
        <w:t>prowadzi przewodniczący Komisji, a w przypadku jego nieobecności zastępca.</w:t>
      </w:r>
    </w:p>
    <w:p w:rsidR="00680FE7" w:rsidRPr="00BB6D55" w:rsidRDefault="00680FE7" w:rsidP="00BB6D55">
      <w:pPr>
        <w:pStyle w:val="Akapitzlist"/>
        <w:numPr>
          <w:ilvl w:val="1"/>
          <w:numId w:val="13"/>
        </w:numPr>
        <w:spacing w:after="0" w:line="288" w:lineRule="atLeast"/>
        <w:ind w:left="426"/>
        <w:jc w:val="both"/>
        <w:textAlignment w:val="top"/>
        <w:rPr>
          <w:rFonts w:ascii="Times New Roman" w:eastAsia="Times New Roman" w:hAnsi="Times New Roman" w:cs="Times New Roman"/>
          <w:iCs/>
          <w:lang w:eastAsia="pl-PL"/>
        </w:rPr>
      </w:pPr>
      <w:r w:rsidRPr="00BB6D55">
        <w:rPr>
          <w:rFonts w:ascii="Times New Roman" w:hAnsi="Times New Roman" w:cs="Times New Roman"/>
        </w:rPr>
        <w:t>Komisja Konkursowa obraduje w obecności co najmniej 4 osobowego składu</w:t>
      </w:r>
      <w:r w:rsidR="00BB6D55" w:rsidRPr="00BB6D55">
        <w:rPr>
          <w:rFonts w:ascii="Times New Roman" w:hAnsi="Times New Roman" w:cs="Times New Roman"/>
        </w:rPr>
        <w:t>, w tym przewodniczący lub zastępca, a członkowie swoją obecność potwierdzają na każdym posiedzeniu na liście obecności.</w:t>
      </w:r>
      <w:r w:rsidRPr="00BB6D55">
        <w:rPr>
          <w:rFonts w:ascii="Times New Roman" w:hAnsi="Times New Roman" w:cs="Times New Roman"/>
        </w:rPr>
        <w:t>.</w:t>
      </w:r>
    </w:p>
    <w:p w:rsidR="00464018" w:rsidRPr="00464018" w:rsidRDefault="00464018" w:rsidP="00BB6D55">
      <w:pPr>
        <w:pStyle w:val="Akapitzlist"/>
        <w:numPr>
          <w:ilvl w:val="1"/>
          <w:numId w:val="13"/>
        </w:numPr>
        <w:spacing w:after="0" w:line="288" w:lineRule="atLeast"/>
        <w:ind w:left="426"/>
        <w:jc w:val="both"/>
        <w:textAlignment w:val="top"/>
        <w:rPr>
          <w:rFonts w:ascii="Times New Roman" w:eastAsia="Times New Roman" w:hAnsi="Times New Roman" w:cs="Times New Roman"/>
          <w:iCs/>
          <w:lang w:eastAsia="pl-PL"/>
        </w:rPr>
      </w:pPr>
      <w:r w:rsidRPr="00464018">
        <w:rPr>
          <w:rFonts w:ascii="Times New Roman" w:hAnsi="Times New Roman" w:cs="Times New Roman"/>
        </w:rPr>
        <w:lastRenderedPageBreak/>
        <w:t xml:space="preserve">Komisja Konkursowa dokonuje oceny ofert pod względem formalnym na podstawie karty oceny formalnej, której wzór określa ogłoszenie o konkursie. </w:t>
      </w:r>
    </w:p>
    <w:p w:rsidR="00464018" w:rsidRPr="005A088B" w:rsidRDefault="00464018" w:rsidP="00464018">
      <w:pPr>
        <w:pStyle w:val="Akapitzlist"/>
        <w:numPr>
          <w:ilvl w:val="1"/>
          <w:numId w:val="13"/>
        </w:numPr>
        <w:spacing w:after="0" w:line="288" w:lineRule="atLeast"/>
        <w:ind w:left="426"/>
        <w:jc w:val="both"/>
        <w:textAlignment w:val="top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hAnsi="Times New Roman" w:cs="Times New Roman"/>
        </w:rPr>
        <w:t xml:space="preserve">Po dokonaniu oceny formalnej Komisja Konkursowa dokonuje </w:t>
      </w:r>
      <w:r w:rsidRPr="0025530D">
        <w:rPr>
          <w:rFonts w:ascii="Times New Roman" w:hAnsi="Times New Roman" w:cs="Times New Roman"/>
        </w:rPr>
        <w:t xml:space="preserve">oceny </w:t>
      </w:r>
      <w:r>
        <w:rPr>
          <w:rFonts w:ascii="Times New Roman" w:hAnsi="Times New Roman" w:cs="Times New Roman"/>
        </w:rPr>
        <w:t xml:space="preserve">ofert </w:t>
      </w:r>
      <w:r w:rsidRPr="0025530D">
        <w:rPr>
          <w:rFonts w:ascii="Times New Roman" w:hAnsi="Times New Roman" w:cs="Times New Roman"/>
        </w:rPr>
        <w:t>pod względem merytorycznym</w:t>
      </w:r>
      <w:r>
        <w:rPr>
          <w:rFonts w:ascii="Times New Roman" w:hAnsi="Times New Roman" w:cs="Times New Roman"/>
        </w:rPr>
        <w:t xml:space="preserve"> </w:t>
      </w:r>
      <w:r w:rsidRPr="00464018">
        <w:rPr>
          <w:rFonts w:ascii="Times New Roman" w:hAnsi="Times New Roman" w:cs="Times New Roman"/>
        </w:rPr>
        <w:t xml:space="preserve">na podstawie kryteriów określonych  w karcie oceny merytorycznej, której wzór określa ogłoszenie o konkursie. </w:t>
      </w:r>
    </w:p>
    <w:p w:rsidR="005A088B" w:rsidRPr="00464018" w:rsidRDefault="005A088B" w:rsidP="00464018">
      <w:pPr>
        <w:pStyle w:val="Akapitzlist"/>
        <w:numPr>
          <w:ilvl w:val="1"/>
          <w:numId w:val="13"/>
        </w:numPr>
        <w:spacing w:after="0" w:line="288" w:lineRule="atLeast"/>
        <w:ind w:left="426"/>
        <w:jc w:val="both"/>
        <w:textAlignment w:val="top"/>
        <w:rPr>
          <w:rFonts w:ascii="Times New Roman" w:eastAsia="Times New Roman" w:hAnsi="Times New Roman" w:cs="Times New Roman"/>
          <w:iCs/>
          <w:lang w:eastAsia="pl-PL"/>
        </w:rPr>
      </w:pPr>
      <w:r w:rsidRPr="005A088B">
        <w:rPr>
          <w:rFonts w:ascii="Times New Roman" w:hAnsi="Times New Roman" w:cs="Times New Roman"/>
        </w:rPr>
        <w:t>Oferty powinny być ocenione przez wszystkich obecnych na posiedzeniu członków Komisji Konkursowej</w:t>
      </w:r>
    </w:p>
    <w:p w:rsidR="00BB6D55" w:rsidRPr="00464018" w:rsidRDefault="00BB6D55" w:rsidP="00BB6D55">
      <w:pPr>
        <w:pStyle w:val="Akapitzlist"/>
        <w:numPr>
          <w:ilvl w:val="1"/>
          <w:numId w:val="13"/>
        </w:numPr>
        <w:spacing w:after="0" w:line="288" w:lineRule="atLeast"/>
        <w:ind w:left="426"/>
        <w:jc w:val="both"/>
        <w:textAlignment w:val="top"/>
        <w:rPr>
          <w:rFonts w:ascii="Times New Roman" w:eastAsia="Times New Roman" w:hAnsi="Times New Roman" w:cs="Times New Roman"/>
          <w:iCs/>
          <w:lang w:eastAsia="pl-PL"/>
        </w:rPr>
      </w:pPr>
      <w:r w:rsidRPr="00464018">
        <w:rPr>
          <w:rFonts w:ascii="Times New Roman" w:hAnsi="Times New Roman" w:cs="Times New Roman"/>
        </w:rPr>
        <w:t>W sprawach proceduralnych Komisja podejmuje decyzję w głosowaniu jawnym, zwykłą większością głosów, bez możliwości wstrzymania się od głosu.</w:t>
      </w:r>
    </w:p>
    <w:p w:rsidR="00680FE7" w:rsidRPr="00BB6D55" w:rsidRDefault="00680FE7" w:rsidP="00BB6D55">
      <w:pPr>
        <w:pStyle w:val="Akapitzlist"/>
        <w:numPr>
          <w:ilvl w:val="1"/>
          <w:numId w:val="13"/>
        </w:numPr>
        <w:spacing w:after="0" w:line="288" w:lineRule="atLeast"/>
        <w:ind w:left="426"/>
        <w:jc w:val="both"/>
        <w:textAlignment w:val="top"/>
        <w:rPr>
          <w:rFonts w:ascii="Times New Roman" w:eastAsia="Times New Roman" w:hAnsi="Times New Roman" w:cs="Times New Roman"/>
          <w:iCs/>
          <w:lang w:eastAsia="pl-PL"/>
        </w:rPr>
      </w:pPr>
      <w:r w:rsidRPr="00BB6D55">
        <w:rPr>
          <w:rFonts w:ascii="Times New Roman" w:hAnsi="Times New Roman" w:cs="Times New Roman"/>
        </w:rPr>
        <w:t>Komisja Konkursowa sporządza protokół z przeprowadzonego postępowania konkursowego, który przedstawia Burmistrzowi Miasta. Protokół podpisuje przewodniczący Komisji Konkursowej.</w:t>
      </w:r>
    </w:p>
    <w:p w:rsidR="00464018" w:rsidRPr="00464018" w:rsidRDefault="00680FE7" w:rsidP="00CF5763">
      <w:pPr>
        <w:pStyle w:val="Akapitzlist"/>
        <w:numPr>
          <w:ilvl w:val="1"/>
          <w:numId w:val="13"/>
        </w:numPr>
        <w:spacing w:after="0" w:line="288" w:lineRule="atLeast"/>
        <w:ind w:left="426"/>
        <w:jc w:val="both"/>
        <w:textAlignment w:val="top"/>
        <w:rPr>
          <w:rFonts w:ascii="Times New Roman" w:eastAsia="Times New Roman" w:hAnsi="Times New Roman" w:cs="Times New Roman"/>
          <w:iCs/>
          <w:lang w:eastAsia="pl-PL"/>
        </w:rPr>
      </w:pPr>
      <w:r w:rsidRPr="00BB6D55">
        <w:rPr>
          <w:rFonts w:ascii="Times New Roman" w:hAnsi="Times New Roman" w:cs="Times New Roman"/>
        </w:rPr>
        <w:t>Udział w pracach Komisji Konkursowej jest nieodpłatny i za udział w posiedzeniach jej członkom nie przysługuje zwrot kosztów podróży.</w:t>
      </w:r>
    </w:p>
    <w:p w:rsidR="005A088B" w:rsidRPr="005A088B" w:rsidRDefault="0025530D" w:rsidP="005A088B">
      <w:pPr>
        <w:pStyle w:val="Akapitzlist"/>
        <w:numPr>
          <w:ilvl w:val="1"/>
          <w:numId w:val="13"/>
        </w:numPr>
        <w:spacing w:after="0" w:line="288" w:lineRule="atLeast"/>
        <w:ind w:left="426"/>
        <w:jc w:val="both"/>
        <w:textAlignment w:val="top"/>
        <w:rPr>
          <w:rFonts w:ascii="Times New Roman" w:eastAsia="Times New Roman" w:hAnsi="Times New Roman" w:cs="Times New Roman"/>
          <w:iCs/>
          <w:lang w:eastAsia="pl-PL"/>
        </w:rPr>
      </w:pPr>
      <w:r w:rsidRPr="00464018">
        <w:rPr>
          <w:rFonts w:ascii="Times New Roman" w:hAnsi="Times New Roman" w:cs="Times New Roman"/>
        </w:rPr>
        <w:t>Do członków Komisji Konkursowej biorących udział w opiniowaniu ofert stosuje się przepisy usta</w:t>
      </w:r>
      <w:r w:rsidR="00464018">
        <w:rPr>
          <w:rFonts w:ascii="Times New Roman" w:hAnsi="Times New Roman" w:cs="Times New Roman"/>
        </w:rPr>
        <w:t>wy z dnia 14 czerwca 1960 r. – k</w:t>
      </w:r>
      <w:r w:rsidRPr="00464018">
        <w:rPr>
          <w:rFonts w:ascii="Times New Roman" w:hAnsi="Times New Roman" w:cs="Times New Roman"/>
        </w:rPr>
        <w:t>odeks postępowania administracyjnego dotyczące wyłączenia pracownika</w:t>
      </w:r>
    </w:p>
    <w:p w:rsidR="00CF5763" w:rsidRPr="0025530D" w:rsidRDefault="00CF5763" w:rsidP="00CF5763">
      <w:pPr>
        <w:jc w:val="both"/>
        <w:rPr>
          <w:rFonts w:ascii="Times New Roman" w:hAnsi="Times New Roman" w:cs="Times New Roman"/>
        </w:rPr>
      </w:pPr>
    </w:p>
    <w:sectPr w:rsidR="00CF5763" w:rsidRPr="0025530D" w:rsidSect="00D3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CFE"/>
    <w:multiLevelType w:val="hybridMultilevel"/>
    <w:tmpl w:val="B928A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69C"/>
    <w:multiLevelType w:val="hybridMultilevel"/>
    <w:tmpl w:val="E85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0EE4"/>
    <w:multiLevelType w:val="hybridMultilevel"/>
    <w:tmpl w:val="8E80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73B8E"/>
    <w:multiLevelType w:val="multilevel"/>
    <w:tmpl w:val="239C9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2393A1C"/>
    <w:multiLevelType w:val="hybridMultilevel"/>
    <w:tmpl w:val="D4F44B2C"/>
    <w:lvl w:ilvl="0" w:tplc="C63C852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1263237B"/>
    <w:multiLevelType w:val="multilevel"/>
    <w:tmpl w:val="151A0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36B95"/>
    <w:multiLevelType w:val="hybridMultilevel"/>
    <w:tmpl w:val="23CA697A"/>
    <w:lvl w:ilvl="0" w:tplc="A64EAAE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53E27"/>
    <w:multiLevelType w:val="multilevel"/>
    <w:tmpl w:val="91BC6E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42B02"/>
    <w:multiLevelType w:val="hybridMultilevel"/>
    <w:tmpl w:val="91BC6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921B3"/>
    <w:multiLevelType w:val="hybridMultilevel"/>
    <w:tmpl w:val="BCC0C4BA"/>
    <w:lvl w:ilvl="0" w:tplc="5CA24308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C7C37"/>
    <w:multiLevelType w:val="multilevel"/>
    <w:tmpl w:val="7054C03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139AB"/>
    <w:multiLevelType w:val="hybridMultilevel"/>
    <w:tmpl w:val="151A0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22EB5"/>
    <w:multiLevelType w:val="hybridMultilevel"/>
    <w:tmpl w:val="C692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35FD7"/>
    <w:multiLevelType w:val="hybridMultilevel"/>
    <w:tmpl w:val="341A3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A0CEF"/>
    <w:multiLevelType w:val="multilevel"/>
    <w:tmpl w:val="AF2E20F0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3AFE4FC5"/>
    <w:multiLevelType w:val="hybridMultilevel"/>
    <w:tmpl w:val="ADE6D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37424"/>
    <w:multiLevelType w:val="hybridMultilevel"/>
    <w:tmpl w:val="A7469414"/>
    <w:lvl w:ilvl="0" w:tplc="C166DAC8">
      <w:start w:val="1"/>
      <w:numFmt w:val="decimal"/>
      <w:lvlText w:val="%1."/>
      <w:lvlJc w:val="left"/>
      <w:pPr>
        <w:ind w:left="426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45C6754B"/>
    <w:multiLevelType w:val="multilevel"/>
    <w:tmpl w:val="FAA4F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46E467C1"/>
    <w:multiLevelType w:val="hybridMultilevel"/>
    <w:tmpl w:val="1D661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D2A30"/>
    <w:multiLevelType w:val="hybridMultilevel"/>
    <w:tmpl w:val="F650D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C724B"/>
    <w:multiLevelType w:val="multilevel"/>
    <w:tmpl w:val="D4F44B2C"/>
    <w:lvl w:ilvl="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513D5ABD"/>
    <w:multiLevelType w:val="hybridMultilevel"/>
    <w:tmpl w:val="9DD8E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42252"/>
    <w:multiLevelType w:val="hybridMultilevel"/>
    <w:tmpl w:val="AF2E20F0"/>
    <w:lvl w:ilvl="0" w:tplc="0D5E555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59636E45"/>
    <w:multiLevelType w:val="hybridMultilevel"/>
    <w:tmpl w:val="62F2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87257"/>
    <w:multiLevelType w:val="hybridMultilevel"/>
    <w:tmpl w:val="885EE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F2347"/>
    <w:multiLevelType w:val="hybridMultilevel"/>
    <w:tmpl w:val="64D827A2"/>
    <w:lvl w:ilvl="0" w:tplc="2BACAFF4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22E76"/>
    <w:multiLevelType w:val="hybridMultilevel"/>
    <w:tmpl w:val="C4A21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D336B"/>
    <w:multiLevelType w:val="hybridMultilevel"/>
    <w:tmpl w:val="1AF0C62E"/>
    <w:lvl w:ilvl="0" w:tplc="2CBC960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77E15716"/>
    <w:multiLevelType w:val="hybridMultilevel"/>
    <w:tmpl w:val="7A884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612EF"/>
    <w:multiLevelType w:val="hybridMultilevel"/>
    <w:tmpl w:val="341A3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C33A35"/>
    <w:multiLevelType w:val="multilevel"/>
    <w:tmpl w:val="FAA4F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7D282852"/>
    <w:multiLevelType w:val="hybridMultilevel"/>
    <w:tmpl w:val="7054C03E"/>
    <w:lvl w:ilvl="0" w:tplc="2D684E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"/>
  </w:num>
  <w:num w:numId="3">
    <w:abstractNumId w:val="28"/>
  </w:num>
  <w:num w:numId="4">
    <w:abstractNumId w:val="3"/>
  </w:num>
  <w:num w:numId="5">
    <w:abstractNumId w:val="26"/>
  </w:num>
  <w:num w:numId="6">
    <w:abstractNumId w:val="18"/>
  </w:num>
  <w:num w:numId="7">
    <w:abstractNumId w:val="8"/>
  </w:num>
  <w:num w:numId="8">
    <w:abstractNumId w:val="7"/>
  </w:num>
  <w:num w:numId="9">
    <w:abstractNumId w:val="12"/>
  </w:num>
  <w:num w:numId="10">
    <w:abstractNumId w:val="6"/>
  </w:num>
  <w:num w:numId="11">
    <w:abstractNumId w:val="25"/>
  </w:num>
  <w:num w:numId="12">
    <w:abstractNumId w:val="22"/>
  </w:num>
  <w:num w:numId="13">
    <w:abstractNumId w:val="17"/>
  </w:num>
  <w:num w:numId="14">
    <w:abstractNumId w:val="9"/>
  </w:num>
  <w:num w:numId="15">
    <w:abstractNumId w:val="14"/>
  </w:num>
  <w:num w:numId="16">
    <w:abstractNumId w:val="23"/>
  </w:num>
  <w:num w:numId="17">
    <w:abstractNumId w:val="0"/>
  </w:num>
  <w:num w:numId="18">
    <w:abstractNumId w:val="27"/>
  </w:num>
  <w:num w:numId="19">
    <w:abstractNumId w:val="31"/>
  </w:num>
  <w:num w:numId="20">
    <w:abstractNumId w:val="10"/>
  </w:num>
  <w:num w:numId="21">
    <w:abstractNumId w:val="11"/>
  </w:num>
  <w:num w:numId="22">
    <w:abstractNumId w:val="5"/>
  </w:num>
  <w:num w:numId="23">
    <w:abstractNumId w:val="24"/>
  </w:num>
  <w:num w:numId="24">
    <w:abstractNumId w:val="13"/>
  </w:num>
  <w:num w:numId="25">
    <w:abstractNumId w:val="4"/>
  </w:num>
  <w:num w:numId="26">
    <w:abstractNumId w:val="20"/>
  </w:num>
  <w:num w:numId="27">
    <w:abstractNumId w:val="2"/>
  </w:num>
  <w:num w:numId="28">
    <w:abstractNumId w:val="15"/>
  </w:num>
  <w:num w:numId="29">
    <w:abstractNumId w:val="29"/>
  </w:num>
  <w:num w:numId="30">
    <w:abstractNumId w:val="16"/>
  </w:num>
  <w:num w:numId="31">
    <w:abstractNumId w:val="3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530D"/>
    <w:rsid w:val="00140A85"/>
    <w:rsid w:val="001F1757"/>
    <w:rsid w:val="0025530D"/>
    <w:rsid w:val="003C72FB"/>
    <w:rsid w:val="00464018"/>
    <w:rsid w:val="004C748E"/>
    <w:rsid w:val="0055120F"/>
    <w:rsid w:val="005A088B"/>
    <w:rsid w:val="005C08A7"/>
    <w:rsid w:val="00633F70"/>
    <w:rsid w:val="00680938"/>
    <w:rsid w:val="00680FE7"/>
    <w:rsid w:val="00756380"/>
    <w:rsid w:val="008525CA"/>
    <w:rsid w:val="009E5FA6"/>
    <w:rsid w:val="00A2537F"/>
    <w:rsid w:val="00AF33BE"/>
    <w:rsid w:val="00B51BF0"/>
    <w:rsid w:val="00BB6D55"/>
    <w:rsid w:val="00C24092"/>
    <w:rsid w:val="00CD59CF"/>
    <w:rsid w:val="00CF5763"/>
    <w:rsid w:val="00D30716"/>
    <w:rsid w:val="00D31BC3"/>
    <w:rsid w:val="00F17335"/>
    <w:rsid w:val="00F7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E1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63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F17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1F175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2022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dagmara</cp:lastModifiedBy>
  <cp:revision>2</cp:revision>
  <cp:lastPrinted>2018-01-19T11:20:00Z</cp:lastPrinted>
  <dcterms:created xsi:type="dcterms:W3CDTF">2018-01-19T11:26:00Z</dcterms:created>
  <dcterms:modified xsi:type="dcterms:W3CDTF">2018-01-19T11:26:00Z</dcterms:modified>
</cp:coreProperties>
</file>